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A08420" w14:textId="77777777" w:rsidR="00CC617C" w:rsidRDefault="00CC617C" w:rsidP="00FC6A1A">
      <w:pPr>
        <w:tabs>
          <w:tab w:val="left" w:pos="1134"/>
        </w:tabs>
        <w:spacing w:line="240" w:lineRule="auto"/>
        <w:ind w:left="720" w:hanging="11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bookmarkStart w:id="0" w:name="_GoBack"/>
      <w:bookmarkEnd w:id="0"/>
      <w:r w:rsidRPr="00CC617C">
        <w:rPr>
          <w:rFonts w:ascii="Times New Roman" w:hAnsi="Times New Roman" w:cs="Times New Roman"/>
          <w:b/>
          <w:bCs/>
          <w:sz w:val="30"/>
          <w:szCs w:val="30"/>
        </w:rPr>
        <w:t>Управление деятельностью по предотвращению страхового мошенничества</w:t>
      </w:r>
      <w:r>
        <w:rPr>
          <w:rFonts w:ascii="Times New Roman" w:hAnsi="Times New Roman" w:cs="Times New Roman"/>
          <w:b/>
          <w:bCs/>
          <w:sz w:val="30"/>
          <w:szCs w:val="30"/>
        </w:rPr>
        <w:t>.</w:t>
      </w:r>
    </w:p>
    <w:p w14:paraId="52A0A9ED" w14:textId="198FD30E" w:rsidR="00FC6A1A" w:rsidRDefault="00FC6A1A" w:rsidP="00FC6A1A">
      <w:pPr>
        <w:tabs>
          <w:tab w:val="left" w:pos="1134"/>
        </w:tabs>
        <w:spacing w:line="240" w:lineRule="auto"/>
        <w:ind w:left="720" w:hanging="11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Задание для выполнения контрольной работы</w:t>
      </w:r>
      <w:r w:rsidR="00B5625B">
        <w:rPr>
          <w:rFonts w:ascii="Times New Roman" w:hAnsi="Times New Roman" w:cs="Times New Roman"/>
          <w:b/>
          <w:bCs/>
          <w:sz w:val="30"/>
          <w:szCs w:val="30"/>
        </w:rPr>
        <w:t>.</w:t>
      </w:r>
    </w:p>
    <w:p w14:paraId="4B6BB3D9" w14:textId="77777777" w:rsidR="00FC6A1A" w:rsidRDefault="00FC6A1A" w:rsidP="00FC6A1A">
      <w:pPr>
        <w:tabs>
          <w:tab w:val="left" w:pos="1134"/>
        </w:tabs>
        <w:spacing w:line="240" w:lineRule="auto"/>
        <w:ind w:left="720" w:hanging="11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1BDE94E2" w14:textId="4ECEB9FF" w:rsidR="00FC6A1A" w:rsidRPr="00FC6A1A" w:rsidRDefault="00FC6A1A" w:rsidP="009176B7">
      <w:pPr>
        <w:tabs>
          <w:tab w:val="left" w:pos="1134"/>
        </w:tabs>
        <w:ind w:left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FC6A1A">
        <w:rPr>
          <w:rFonts w:ascii="Times New Roman" w:hAnsi="Times New Roman" w:cs="Times New Roman"/>
          <w:b/>
          <w:bCs/>
          <w:sz w:val="30"/>
          <w:szCs w:val="30"/>
        </w:rPr>
        <w:t xml:space="preserve">Каждым студентом </w:t>
      </w:r>
      <w:r w:rsidR="009176B7">
        <w:rPr>
          <w:rFonts w:ascii="Times New Roman" w:hAnsi="Times New Roman" w:cs="Times New Roman"/>
          <w:b/>
          <w:bCs/>
          <w:sz w:val="30"/>
          <w:szCs w:val="30"/>
        </w:rPr>
        <w:t xml:space="preserve">индивидуально </w:t>
      </w:r>
      <w:r w:rsidRPr="00FC6A1A">
        <w:rPr>
          <w:rFonts w:ascii="Times New Roman" w:hAnsi="Times New Roman" w:cs="Times New Roman"/>
          <w:b/>
          <w:bCs/>
          <w:sz w:val="30"/>
          <w:szCs w:val="30"/>
        </w:rPr>
        <w:t xml:space="preserve">выполняются все </w:t>
      </w:r>
      <w:r w:rsidR="009176B7">
        <w:rPr>
          <w:rFonts w:ascii="Times New Roman" w:hAnsi="Times New Roman" w:cs="Times New Roman"/>
          <w:b/>
          <w:bCs/>
          <w:sz w:val="30"/>
          <w:szCs w:val="30"/>
        </w:rPr>
        <w:t>представленные</w:t>
      </w:r>
      <w:r w:rsidRPr="00FC6A1A">
        <w:rPr>
          <w:rFonts w:ascii="Times New Roman" w:hAnsi="Times New Roman" w:cs="Times New Roman"/>
          <w:b/>
          <w:bCs/>
          <w:sz w:val="30"/>
          <w:szCs w:val="30"/>
        </w:rPr>
        <w:t xml:space="preserve"> задания из </w:t>
      </w:r>
      <w:r w:rsidR="00CC617C">
        <w:rPr>
          <w:rFonts w:ascii="Times New Roman" w:hAnsi="Times New Roman" w:cs="Times New Roman"/>
          <w:b/>
          <w:bCs/>
          <w:sz w:val="30"/>
          <w:szCs w:val="30"/>
        </w:rPr>
        <w:t>двух</w:t>
      </w:r>
      <w:r w:rsidRPr="00FC6A1A">
        <w:rPr>
          <w:rFonts w:ascii="Times New Roman" w:hAnsi="Times New Roman" w:cs="Times New Roman"/>
          <w:b/>
          <w:bCs/>
          <w:sz w:val="30"/>
          <w:szCs w:val="30"/>
        </w:rPr>
        <w:t xml:space="preserve"> разделов (без выбора вариантов)</w:t>
      </w:r>
    </w:p>
    <w:p w14:paraId="1B5EB3C4" w14:textId="503C04DA" w:rsidR="007F7C6A" w:rsidRPr="00D12480" w:rsidRDefault="007F7C6A" w:rsidP="00D24300">
      <w:pPr>
        <w:pStyle w:val="a5"/>
        <w:numPr>
          <w:ilvl w:val="0"/>
          <w:numId w:val="1"/>
        </w:numPr>
        <w:tabs>
          <w:tab w:val="left" w:pos="1134"/>
        </w:tabs>
        <w:rPr>
          <w:b/>
          <w:bCs/>
          <w:sz w:val="28"/>
          <w:szCs w:val="28"/>
        </w:rPr>
      </w:pPr>
      <w:r w:rsidRPr="00D12480">
        <w:rPr>
          <w:b/>
          <w:bCs/>
          <w:sz w:val="28"/>
          <w:szCs w:val="28"/>
        </w:rPr>
        <w:t>Раскр</w:t>
      </w:r>
      <w:r w:rsidR="00D12480">
        <w:rPr>
          <w:b/>
          <w:bCs/>
          <w:sz w:val="28"/>
          <w:szCs w:val="28"/>
        </w:rPr>
        <w:t>ойте</w:t>
      </w:r>
      <w:r w:rsidRPr="00D12480">
        <w:rPr>
          <w:b/>
          <w:bCs/>
          <w:sz w:val="28"/>
          <w:szCs w:val="28"/>
        </w:rPr>
        <w:t xml:space="preserve"> теоретические вопросы</w:t>
      </w:r>
    </w:p>
    <w:p w14:paraId="0BF5B663" w14:textId="77777777" w:rsidR="00CC617C" w:rsidRPr="00CC617C" w:rsidRDefault="00CC617C" w:rsidP="00D24300">
      <w:pPr>
        <w:pStyle w:val="a5"/>
        <w:numPr>
          <w:ilvl w:val="0"/>
          <w:numId w:val="18"/>
        </w:numPr>
        <w:ind w:left="0" w:firstLine="709"/>
        <w:rPr>
          <w:bCs/>
          <w:sz w:val="28"/>
          <w:szCs w:val="28"/>
        </w:rPr>
      </w:pPr>
      <w:r w:rsidRPr="00CC617C">
        <w:rPr>
          <w:bCs/>
          <w:sz w:val="28"/>
          <w:szCs w:val="28"/>
        </w:rPr>
        <w:t>Понятие страхового мошенничества и его виды.</w:t>
      </w:r>
    </w:p>
    <w:p w14:paraId="6C62BA52" w14:textId="77777777" w:rsidR="00CC617C" w:rsidRPr="00CC617C" w:rsidRDefault="00CC617C" w:rsidP="00D24300">
      <w:pPr>
        <w:pStyle w:val="a5"/>
        <w:numPr>
          <w:ilvl w:val="0"/>
          <w:numId w:val="18"/>
        </w:numPr>
        <w:ind w:left="0" w:firstLine="709"/>
        <w:rPr>
          <w:bCs/>
          <w:sz w:val="28"/>
          <w:szCs w:val="28"/>
        </w:rPr>
      </w:pPr>
      <w:r w:rsidRPr="00CC617C">
        <w:rPr>
          <w:bCs/>
          <w:sz w:val="28"/>
          <w:szCs w:val="28"/>
        </w:rPr>
        <w:t>Причины возникновения страхового мошенничества.</w:t>
      </w:r>
    </w:p>
    <w:p w14:paraId="2292CB22" w14:textId="77777777" w:rsidR="00CC617C" w:rsidRPr="00CC617C" w:rsidRDefault="00CC617C" w:rsidP="00D24300">
      <w:pPr>
        <w:pStyle w:val="a5"/>
        <w:numPr>
          <w:ilvl w:val="0"/>
          <w:numId w:val="18"/>
        </w:numPr>
        <w:ind w:left="0" w:firstLine="709"/>
        <w:rPr>
          <w:bCs/>
          <w:sz w:val="28"/>
          <w:szCs w:val="28"/>
        </w:rPr>
      </w:pPr>
      <w:r w:rsidRPr="00CC617C">
        <w:rPr>
          <w:bCs/>
          <w:sz w:val="28"/>
          <w:szCs w:val="28"/>
        </w:rPr>
        <w:t>Методы выявления страхового мошенничества.</w:t>
      </w:r>
    </w:p>
    <w:p w14:paraId="7487AE31" w14:textId="77777777" w:rsidR="00CC617C" w:rsidRPr="00CC617C" w:rsidRDefault="00CC617C" w:rsidP="00D24300">
      <w:pPr>
        <w:pStyle w:val="a5"/>
        <w:numPr>
          <w:ilvl w:val="0"/>
          <w:numId w:val="18"/>
        </w:numPr>
        <w:ind w:left="0" w:firstLine="709"/>
        <w:rPr>
          <w:bCs/>
          <w:sz w:val="28"/>
          <w:szCs w:val="28"/>
        </w:rPr>
      </w:pPr>
      <w:r w:rsidRPr="00CC617C">
        <w:rPr>
          <w:bCs/>
          <w:sz w:val="28"/>
          <w:szCs w:val="28"/>
        </w:rPr>
        <w:t>Основные способы предотвращения страхового мошенничества.</w:t>
      </w:r>
    </w:p>
    <w:p w14:paraId="14327BA6" w14:textId="77777777" w:rsidR="00CC617C" w:rsidRPr="00CC617C" w:rsidRDefault="00CC617C" w:rsidP="00D24300">
      <w:pPr>
        <w:pStyle w:val="a5"/>
        <w:numPr>
          <w:ilvl w:val="0"/>
          <w:numId w:val="18"/>
        </w:numPr>
        <w:ind w:left="0" w:firstLine="709"/>
        <w:rPr>
          <w:bCs/>
          <w:sz w:val="28"/>
          <w:szCs w:val="28"/>
        </w:rPr>
      </w:pPr>
      <w:r w:rsidRPr="00CC617C">
        <w:rPr>
          <w:bCs/>
          <w:sz w:val="28"/>
          <w:szCs w:val="28"/>
        </w:rPr>
        <w:t>Роль государственных органов в борьбе с страховым мошенничеством.</w:t>
      </w:r>
    </w:p>
    <w:p w14:paraId="6FBE4DDE" w14:textId="77777777" w:rsidR="00CC617C" w:rsidRPr="00CC617C" w:rsidRDefault="00CC617C" w:rsidP="00D24300">
      <w:pPr>
        <w:pStyle w:val="a5"/>
        <w:numPr>
          <w:ilvl w:val="0"/>
          <w:numId w:val="18"/>
        </w:numPr>
        <w:ind w:left="0" w:firstLine="709"/>
        <w:rPr>
          <w:bCs/>
          <w:sz w:val="28"/>
          <w:szCs w:val="28"/>
        </w:rPr>
      </w:pPr>
      <w:r w:rsidRPr="00CC617C">
        <w:rPr>
          <w:bCs/>
          <w:sz w:val="28"/>
          <w:szCs w:val="28"/>
        </w:rPr>
        <w:t>Особенности расследования страховых преступлений.</w:t>
      </w:r>
    </w:p>
    <w:p w14:paraId="72BE312F" w14:textId="77777777" w:rsidR="00CC617C" w:rsidRPr="00CC617C" w:rsidRDefault="00CC617C" w:rsidP="00D24300">
      <w:pPr>
        <w:pStyle w:val="a5"/>
        <w:numPr>
          <w:ilvl w:val="0"/>
          <w:numId w:val="18"/>
        </w:numPr>
        <w:ind w:left="0" w:firstLine="709"/>
        <w:rPr>
          <w:bCs/>
          <w:sz w:val="28"/>
          <w:szCs w:val="28"/>
        </w:rPr>
      </w:pPr>
      <w:r w:rsidRPr="00CC617C">
        <w:rPr>
          <w:bCs/>
          <w:sz w:val="28"/>
          <w:szCs w:val="28"/>
        </w:rPr>
        <w:t>Механизмы защиты прав потребителей страховых услуг.</w:t>
      </w:r>
    </w:p>
    <w:p w14:paraId="0571DBE1" w14:textId="77777777" w:rsidR="00CC617C" w:rsidRPr="00CC617C" w:rsidRDefault="00CC617C" w:rsidP="00D24300">
      <w:pPr>
        <w:pStyle w:val="a5"/>
        <w:numPr>
          <w:ilvl w:val="0"/>
          <w:numId w:val="18"/>
        </w:numPr>
        <w:ind w:left="0" w:firstLine="709"/>
        <w:rPr>
          <w:bCs/>
          <w:sz w:val="28"/>
          <w:szCs w:val="28"/>
        </w:rPr>
      </w:pPr>
      <w:r w:rsidRPr="00CC617C">
        <w:rPr>
          <w:bCs/>
          <w:sz w:val="28"/>
          <w:szCs w:val="28"/>
        </w:rPr>
        <w:t>Анализ судебной практики по делам о страховом мошенничестве.</w:t>
      </w:r>
    </w:p>
    <w:p w14:paraId="7C0CE754" w14:textId="77777777" w:rsidR="00CC617C" w:rsidRPr="00CC617C" w:rsidRDefault="00CC617C" w:rsidP="00D24300">
      <w:pPr>
        <w:pStyle w:val="a5"/>
        <w:numPr>
          <w:ilvl w:val="0"/>
          <w:numId w:val="18"/>
        </w:numPr>
        <w:ind w:left="0" w:firstLine="709"/>
        <w:rPr>
          <w:bCs/>
          <w:sz w:val="28"/>
          <w:szCs w:val="28"/>
        </w:rPr>
      </w:pPr>
      <w:r w:rsidRPr="00CC617C">
        <w:rPr>
          <w:bCs/>
          <w:sz w:val="28"/>
          <w:szCs w:val="28"/>
        </w:rPr>
        <w:t>Современные тенденции развития страхового рынка и их влияние на уровень мошенничества.</w:t>
      </w:r>
    </w:p>
    <w:p w14:paraId="1613823F" w14:textId="77777777" w:rsidR="00CC617C" w:rsidRPr="00CC617C" w:rsidRDefault="00CC617C" w:rsidP="00D24300">
      <w:pPr>
        <w:pStyle w:val="a5"/>
        <w:numPr>
          <w:ilvl w:val="0"/>
          <w:numId w:val="18"/>
        </w:numPr>
        <w:ind w:left="0" w:firstLine="709"/>
        <w:rPr>
          <w:bCs/>
          <w:sz w:val="28"/>
          <w:szCs w:val="28"/>
        </w:rPr>
      </w:pPr>
      <w:r w:rsidRPr="00CC617C">
        <w:rPr>
          <w:bCs/>
          <w:sz w:val="28"/>
          <w:szCs w:val="28"/>
        </w:rPr>
        <w:t>Международные стандарты борьбы с страховым мошенничеством.</w:t>
      </w:r>
    </w:p>
    <w:p w14:paraId="057860C4" w14:textId="77777777" w:rsidR="00CC617C" w:rsidRPr="00CC617C" w:rsidRDefault="00CC617C" w:rsidP="00D24300">
      <w:pPr>
        <w:pStyle w:val="a5"/>
        <w:numPr>
          <w:ilvl w:val="0"/>
          <w:numId w:val="18"/>
        </w:numPr>
        <w:ind w:left="0" w:firstLine="709"/>
        <w:rPr>
          <w:bCs/>
          <w:sz w:val="28"/>
          <w:szCs w:val="28"/>
        </w:rPr>
      </w:pPr>
      <w:r w:rsidRPr="00CC617C">
        <w:rPr>
          <w:bCs/>
          <w:sz w:val="28"/>
          <w:szCs w:val="28"/>
        </w:rPr>
        <w:t>Оценка эффективности существующих мер противодействия страховым преступлениям.</w:t>
      </w:r>
    </w:p>
    <w:p w14:paraId="7624E351" w14:textId="77777777" w:rsidR="00CC617C" w:rsidRPr="00CC617C" w:rsidRDefault="00CC617C" w:rsidP="00D24300">
      <w:pPr>
        <w:pStyle w:val="a5"/>
        <w:numPr>
          <w:ilvl w:val="0"/>
          <w:numId w:val="18"/>
        </w:numPr>
        <w:ind w:left="0" w:firstLine="709"/>
        <w:rPr>
          <w:bCs/>
          <w:sz w:val="28"/>
          <w:szCs w:val="28"/>
        </w:rPr>
      </w:pPr>
      <w:r w:rsidRPr="00CC617C">
        <w:rPr>
          <w:bCs/>
          <w:sz w:val="28"/>
          <w:szCs w:val="28"/>
        </w:rPr>
        <w:t>Проблемы правового регулирования страхового дела в России.</w:t>
      </w:r>
    </w:p>
    <w:p w14:paraId="00318966" w14:textId="77777777" w:rsidR="00CC617C" w:rsidRPr="00CC617C" w:rsidRDefault="00CC617C" w:rsidP="00D24300">
      <w:pPr>
        <w:pStyle w:val="a5"/>
        <w:numPr>
          <w:ilvl w:val="0"/>
          <w:numId w:val="18"/>
        </w:numPr>
        <w:ind w:left="0" w:firstLine="709"/>
        <w:rPr>
          <w:bCs/>
          <w:sz w:val="28"/>
          <w:szCs w:val="28"/>
        </w:rPr>
      </w:pPr>
      <w:r w:rsidRPr="00CC617C">
        <w:rPr>
          <w:bCs/>
          <w:sz w:val="28"/>
          <w:szCs w:val="28"/>
        </w:rPr>
        <w:t>Анализ опыта зарубежных стран в области предупреждения страхового мошенничества.</w:t>
      </w:r>
    </w:p>
    <w:p w14:paraId="0770C1FC" w14:textId="77777777" w:rsidR="00CC617C" w:rsidRPr="00CC617C" w:rsidRDefault="00CC617C" w:rsidP="00D24300">
      <w:pPr>
        <w:pStyle w:val="a5"/>
        <w:numPr>
          <w:ilvl w:val="0"/>
          <w:numId w:val="18"/>
        </w:numPr>
        <w:ind w:left="0" w:firstLine="709"/>
        <w:rPr>
          <w:bCs/>
          <w:sz w:val="28"/>
          <w:szCs w:val="28"/>
        </w:rPr>
      </w:pPr>
      <w:r w:rsidRPr="00CC617C">
        <w:rPr>
          <w:bCs/>
          <w:sz w:val="28"/>
          <w:szCs w:val="28"/>
        </w:rPr>
        <w:t>Специфические особенности мошеннических действий в сфере автострахования.</w:t>
      </w:r>
    </w:p>
    <w:p w14:paraId="0BCE8F4F" w14:textId="77777777" w:rsidR="00CC617C" w:rsidRPr="00CC617C" w:rsidRDefault="00CC617C" w:rsidP="00D24300">
      <w:pPr>
        <w:pStyle w:val="a5"/>
        <w:numPr>
          <w:ilvl w:val="0"/>
          <w:numId w:val="18"/>
        </w:numPr>
        <w:ind w:left="0" w:firstLine="709"/>
        <w:rPr>
          <w:bCs/>
          <w:sz w:val="28"/>
          <w:szCs w:val="28"/>
        </w:rPr>
      </w:pPr>
      <w:r w:rsidRPr="00CC617C">
        <w:rPr>
          <w:bCs/>
          <w:sz w:val="28"/>
          <w:szCs w:val="28"/>
        </w:rPr>
        <w:t>Возможности автоматизации процессов выявления страхового мошенничества.</w:t>
      </w:r>
    </w:p>
    <w:p w14:paraId="6FB78AD2" w14:textId="77777777" w:rsidR="007F7C6A" w:rsidRPr="003242F4" w:rsidRDefault="007F7C6A" w:rsidP="003242F4">
      <w:pPr>
        <w:pStyle w:val="a5"/>
        <w:jc w:val="both"/>
      </w:pPr>
    </w:p>
    <w:p w14:paraId="0D6358DE" w14:textId="5077F9F3" w:rsidR="00163910" w:rsidRPr="00927887" w:rsidRDefault="00163910" w:rsidP="00D24300">
      <w:pPr>
        <w:pStyle w:val="Standard"/>
        <w:widowControl w:val="0"/>
        <w:numPr>
          <w:ilvl w:val="0"/>
          <w:numId w:val="17"/>
        </w:numPr>
        <w:tabs>
          <w:tab w:val="left" w:pos="709"/>
        </w:tabs>
        <w:suppressAutoHyphens w:val="0"/>
        <w:ind w:left="0" w:firstLine="709"/>
        <w:jc w:val="both"/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</w:pPr>
      <w:r w:rsidRPr="00927887">
        <w:rPr>
          <w:b/>
          <w:bCs/>
          <w:color w:val="333333"/>
          <w:sz w:val="28"/>
          <w:szCs w:val="28"/>
          <w:shd w:val="clear" w:color="auto" w:fill="FFFFFF"/>
        </w:rPr>
        <w:t>Ответьте на поставленные вопросы</w:t>
      </w:r>
      <w:r w:rsidR="00CC617C" w:rsidRPr="00927887">
        <w:rPr>
          <w:b/>
          <w:bCs/>
          <w:color w:val="333333"/>
          <w:sz w:val="28"/>
          <w:szCs w:val="28"/>
          <w:shd w:val="clear" w:color="auto" w:fill="FFFFFF"/>
        </w:rPr>
        <w:t>. Тестовые задания открытого типа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8"/>
        <w:gridCol w:w="5110"/>
        <w:gridCol w:w="3007"/>
      </w:tblGrid>
      <w:tr w:rsidR="00163910" w:rsidRPr="00B32988" w14:paraId="665EBA51" w14:textId="77777777" w:rsidTr="00927887">
        <w:trPr>
          <w:tblHeader/>
        </w:trPr>
        <w:tc>
          <w:tcPr>
            <w:tcW w:w="657" w:type="pct"/>
            <w:vAlign w:val="center"/>
            <w:hideMark/>
          </w:tcPr>
          <w:p w14:paraId="237DC52B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t>№ вопроса</w:t>
            </w:r>
          </w:p>
        </w:tc>
        <w:tc>
          <w:tcPr>
            <w:tcW w:w="2734" w:type="pct"/>
            <w:vAlign w:val="center"/>
            <w:hideMark/>
          </w:tcPr>
          <w:p w14:paraId="2B01BC64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t>Формулировка вопроса</w:t>
            </w:r>
          </w:p>
        </w:tc>
        <w:tc>
          <w:tcPr>
            <w:tcW w:w="1609" w:type="pct"/>
            <w:vAlign w:val="center"/>
            <w:hideMark/>
          </w:tcPr>
          <w:p w14:paraId="7CA523E3" w14:textId="15523D12" w:rsidR="00163910" w:rsidRPr="00B32988" w:rsidRDefault="00CC617C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Ваш вариант ответов</w:t>
            </w:r>
          </w:p>
        </w:tc>
      </w:tr>
      <w:tr w:rsidR="00163910" w:rsidRPr="00CA7300" w14:paraId="300A7DDE" w14:textId="77777777" w:rsidTr="00927887">
        <w:tc>
          <w:tcPr>
            <w:tcW w:w="657" w:type="pct"/>
            <w:hideMark/>
          </w:tcPr>
          <w:p w14:paraId="5B1EA332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734" w:type="pct"/>
          </w:tcPr>
          <w:p w14:paraId="416792F9" w14:textId="370C6DAF" w:rsidR="00163910" w:rsidRPr="00CA7300" w:rsidRDefault="00CC617C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C617C">
              <w:rPr>
                <w:rFonts w:ascii="Arial" w:hAnsi="Arial" w:cs="Arial"/>
                <w:bCs/>
                <w:sz w:val="20"/>
                <w:szCs w:val="20"/>
              </w:rPr>
              <w:t>Что является объектом страхования ответственности?</w:t>
            </w:r>
          </w:p>
        </w:tc>
        <w:tc>
          <w:tcPr>
            <w:tcW w:w="1609" w:type="pct"/>
          </w:tcPr>
          <w:p w14:paraId="3D7E442E" w14:textId="0EFDA0DA" w:rsidR="00163910" w:rsidRPr="00F23A78" w:rsidRDefault="00163910" w:rsidP="00D24300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910" w:rsidRPr="00BF5476" w14:paraId="1637ADE1" w14:textId="77777777" w:rsidTr="00927887">
        <w:tc>
          <w:tcPr>
            <w:tcW w:w="657" w:type="pct"/>
            <w:hideMark/>
          </w:tcPr>
          <w:p w14:paraId="38B09750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734" w:type="pct"/>
          </w:tcPr>
          <w:p w14:paraId="69A99D98" w14:textId="7E592F93" w:rsidR="00163910" w:rsidRPr="00CA7300" w:rsidRDefault="00CC617C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C617C">
              <w:rPr>
                <w:rFonts w:ascii="Arial" w:hAnsi="Arial" w:cs="Arial"/>
                <w:bCs/>
                <w:sz w:val="20"/>
                <w:szCs w:val="20"/>
              </w:rPr>
              <w:t>Какой вид страхования наиболее подвержен мошенническим действиям?</w:t>
            </w:r>
          </w:p>
        </w:tc>
        <w:tc>
          <w:tcPr>
            <w:tcW w:w="1609" w:type="pct"/>
          </w:tcPr>
          <w:p w14:paraId="2B0FBFA4" w14:textId="33107F59" w:rsidR="00163910" w:rsidRPr="00F23A78" w:rsidRDefault="00163910" w:rsidP="00D24300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910" w:rsidRPr="00BF5476" w14:paraId="799DDC37" w14:textId="77777777" w:rsidTr="00927887">
        <w:tc>
          <w:tcPr>
            <w:tcW w:w="657" w:type="pct"/>
            <w:hideMark/>
          </w:tcPr>
          <w:p w14:paraId="788EACA9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734" w:type="pct"/>
          </w:tcPr>
          <w:p w14:paraId="1482D00D" w14:textId="00A92924" w:rsidR="00163910" w:rsidRPr="00DB7A01" w:rsidRDefault="00163910" w:rsidP="00A17A14">
            <w:pPr>
              <w:pStyle w:val="a7"/>
              <w:shd w:val="clear" w:color="auto" w:fill="FFFFFF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0735BD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 </w:t>
            </w:r>
            <w:r w:rsidR="00CC617C" w:rsidRPr="00CC617C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Кто несет основную ответственность за выявление страхового мошенничества?</w:t>
            </w:r>
          </w:p>
        </w:tc>
        <w:tc>
          <w:tcPr>
            <w:tcW w:w="1609" w:type="pct"/>
          </w:tcPr>
          <w:p w14:paraId="7974318D" w14:textId="1AF23CFF" w:rsidR="00163910" w:rsidRPr="00F23A78" w:rsidRDefault="00163910" w:rsidP="00D24300">
            <w:pPr>
              <w:pStyle w:val="a7"/>
              <w:numPr>
                <w:ilvl w:val="0"/>
                <w:numId w:val="4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163910" w:rsidRPr="00BF5476" w14:paraId="0FAAE7F4" w14:textId="77777777" w:rsidTr="00927887">
        <w:tc>
          <w:tcPr>
            <w:tcW w:w="657" w:type="pct"/>
            <w:hideMark/>
          </w:tcPr>
          <w:p w14:paraId="5AEE7730" w14:textId="77777777" w:rsidR="00163910" w:rsidRPr="00EC22E5" w:rsidRDefault="00163910" w:rsidP="00A17A14">
            <w:pPr>
              <w:pStyle w:val="a7"/>
              <w:shd w:val="clear" w:color="auto" w:fill="FFFFFF"/>
              <w:spacing w:after="0"/>
              <w:jc w:val="center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C22E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734" w:type="pct"/>
          </w:tcPr>
          <w:p w14:paraId="095F460E" w14:textId="08D30514" w:rsidR="00163910" w:rsidRPr="00DB7A01" w:rsidRDefault="00CC617C" w:rsidP="00A17A14">
            <w:pPr>
              <w:pStyle w:val="a7"/>
              <w:shd w:val="clear" w:color="auto" w:fill="FFFFFF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CC617C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Какие меры применяются для профилактики страхового мошенничества?</w:t>
            </w:r>
          </w:p>
        </w:tc>
        <w:tc>
          <w:tcPr>
            <w:tcW w:w="1609" w:type="pct"/>
          </w:tcPr>
          <w:p w14:paraId="270F43DB" w14:textId="5A1AB6EF" w:rsidR="00163910" w:rsidRPr="00F23A78" w:rsidRDefault="00163910" w:rsidP="00D24300">
            <w:pPr>
              <w:pStyle w:val="a7"/>
              <w:numPr>
                <w:ilvl w:val="0"/>
                <w:numId w:val="5"/>
              </w:numPr>
              <w:shd w:val="clear" w:color="auto" w:fill="FFFFFF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163910" w:rsidRPr="00EC22E5" w14:paraId="027DADF8" w14:textId="77777777" w:rsidTr="00927887">
        <w:tc>
          <w:tcPr>
            <w:tcW w:w="0" w:type="auto"/>
            <w:vAlign w:val="center"/>
            <w:hideMark/>
          </w:tcPr>
          <w:p w14:paraId="161CAB46" w14:textId="77777777" w:rsidR="00163910" w:rsidRPr="00CC617C" w:rsidRDefault="00163910" w:rsidP="00CC61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C617C">
              <w:rPr>
                <w:rFonts w:ascii="Arial" w:hAnsi="Arial" w:cs="Arial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0" w:type="auto"/>
            <w:vAlign w:val="center"/>
            <w:hideMark/>
          </w:tcPr>
          <w:p w14:paraId="64E34D35" w14:textId="00AB8ECF" w:rsidR="00163910" w:rsidRPr="00CA7300" w:rsidRDefault="00CC617C" w:rsidP="00A17A14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C617C">
              <w:rPr>
                <w:rFonts w:ascii="Arial" w:hAnsi="Arial" w:cs="Arial"/>
                <w:bCs/>
                <w:sz w:val="20"/>
                <w:szCs w:val="20"/>
              </w:rPr>
              <w:t>Какие факторы влияют на частоту страхового мошенничества?</w:t>
            </w:r>
          </w:p>
        </w:tc>
        <w:tc>
          <w:tcPr>
            <w:tcW w:w="1609" w:type="pct"/>
          </w:tcPr>
          <w:p w14:paraId="7F15CD9B" w14:textId="4DE8E6C9" w:rsidR="00163910" w:rsidRPr="00F23A78" w:rsidRDefault="00163910" w:rsidP="00D24300">
            <w:pPr>
              <w:pStyle w:val="a7"/>
              <w:numPr>
                <w:ilvl w:val="0"/>
                <w:numId w:val="6"/>
              </w:numPr>
              <w:shd w:val="clear" w:color="auto" w:fill="FFFFFF"/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163910" w:rsidRPr="000735BD" w14:paraId="6C652CE0" w14:textId="77777777" w:rsidTr="00927887">
        <w:tc>
          <w:tcPr>
            <w:tcW w:w="0" w:type="auto"/>
            <w:vAlign w:val="center"/>
            <w:hideMark/>
          </w:tcPr>
          <w:p w14:paraId="60ABFDAD" w14:textId="77777777" w:rsidR="00163910" w:rsidRPr="00CC617C" w:rsidRDefault="00163910" w:rsidP="00CC61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C617C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12FB5FB" w14:textId="3F8A0D2E" w:rsidR="00163910" w:rsidRPr="00DB7A01" w:rsidRDefault="00CC617C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C617C">
              <w:rPr>
                <w:rFonts w:ascii="Arial" w:hAnsi="Arial" w:cs="Arial"/>
                <w:bCs/>
                <w:sz w:val="20"/>
                <w:szCs w:val="20"/>
              </w:rPr>
              <w:t>Какое наказание предусмотрено за совершение страхового мошенничества?</w:t>
            </w:r>
          </w:p>
        </w:tc>
        <w:tc>
          <w:tcPr>
            <w:tcW w:w="1609" w:type="pct"/>
          </w:tcPr>
          <w:p w14:paraId="5E6539BF" w14:textId="7AEA7F70" w:rsidR="00163910" w:rsidRPr="00F23A78" w:rsidRDefault="00163910" w:rsidP="00D24300">
            <w:pPr>
              <w:pStyle w:val="a7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163910" w:rsidRPr="00EC22E5" w14:paraId="15966FF9" w14:textId="77777777" w:rsidTr="00927887">
        <w:tc>
          <w:tcPr>
            <w:tcW w:w="0" w:type="auto"/>
            <w:vAlign w:val="center"/>
            <w:hideMark/>
          </w:tcPr>
          <w:p w14:paraId="31F0CE4C" w14:textId="77777777" w:rsidR="00163910" w:rsidRPr="00CC617C" w:rsidRDefault="00163910" w:rsidP="00CC61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C617C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E2707FB" w14:textId="09793C18" w:rsidR="00163910" w:rsidRPr="00D147DB" w:rsidRDefault="00CC617C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C617C">
              <w:rPr>
                <w:rFonts w:ascii="Arial" w:hAnsi="Arial" w:cs="Arial"/>
                <w:bCs/>
                <w:sz w:val="20"/>
                <w:szCs w:val="20"/>
              </w:rPr>
              <w:t>Какие методы используются для анализа подозрительных страховых операций?</w:t>
            </w:r>
          </w:p>
        </w:tc>
        <w:tc>
          <w:tcPr>
            <w:tcW w:w="1609" w:type="pct"/>
          </w:tcPr>
          <w:p w14:paraId="3A6A283D" w14:textId="1127E466" w:rsidR="00163910" w:rsidRPr="00F23A78" w:rsidRDefault="00163910" w:rsidP="00D24300">
            <w:pPr>
              <w:pStyle w:val="a7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163910" w:rsidRPr="00F1347B" w14:paraId="7D0C33F7" w14:textId="77777777" w:rsidTr="00927887">
        <w:tc>
          <w:tcPr>
            <w:tcW w:w="0" w:type="auto"/>
            <w:vAlign w:val="center"/>
            <w:hideMark/>
          </w:tcPr>
          <w:p w14:paraId="23916D5C" w14:textId="77777777" w:rsidR="00163910" w:rsidRPr="00CC617C" w:rsidRDefault="00163910" w:rsidP="00CC61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C617C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D1D26AF" w14:textId="4AFC6C0D" w:rsidR="00163910" w:rsidRPr="00CA7300" w:rsidRDefault="00CC617C" w:rsidP="00A17A14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CC617C">
              <w:rPr>
                <w:rFonts w:ascii="Arial" w:hAnsi="Arial" w:cs="Arial"/>
                <w:bCs/>
                <w:sz w:val="20"/>
                <w:szCs w:val="20"/>
              </w:rPr>
              <w:t>Какие признаки указывают на возможное наличие страхового мошенничества?</w:t>
            </w:r>
          </w:p>
        </w:tc>
        <w:tc>
          <w:tcPr>
            <w:tcW w:w="1609" w:type="pct"/>
          </w:tcPr>
          <w:p w14:paraId="0261CD43" w14:textId="4271E882" w:rsidR="00163910" w:rsidRPr="00F23A78" w:rsidRDefault="00163910" w:rsidP="00D24300">
            <w:pPr>
              <w:pStyle w:val="a7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163910" w:rsidRPr="00F1347B" w14:paraId="6D512CEF" w14:textId="77777777" w:rsidTr="00927887">
        <w:tc>
          <w:tcPr>
            <w:tcW w:w="0" w:type="auto"/>
            <w:vAlign w:val="center"/>
            <w:hideMark/>
          </w:tcPr>
          <w:p w14:paraId="7A97E2F9" w14:textId="77777777" w:rsidR="00163910" w:rsidRPr="00CC617C" w:rsidRDefault="00163910" w:rsidP="00CC61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C617C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FEB6D0F" w14:textId="535038C8" w:rsidR="00163910" w:rsidRPr="00CA7300" w:rsidRDefault="00CC617C" w:rsidP="00A17A14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CC617C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Какие технологии помогают выявлять случаи страхового мошенничества?</w:t>
            </w:r>
          </w:p>
        </w:tc>
        <w:tc>
          <w:tcPr>
            <w:tcW w:w="1609" w:type="pct"/>
          </w:tcPr>
          <w:p w14:paraId="75C3A300" w14:textId="26F199B2" w:rsidR="00163910" w:rsidRPr="00F23A78" w:rsidRDefault="00163910" w:rsidP="00D24300">
            <w:pPr>
              <w:pStyle w:val="a7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163910" w:rsidRPr="00F1347B" w14:paraId="203E5124" w14:textId="77777777" w:rsidTr="00927887">
        <w:tc>
          <w:tcPr>
            <w:tcW w:w="0" w:type="auto"/>
            <w:vAlign w:val="center"/>
            <w:hideMark/>
          </w:tcPr>
          <w:p w14:paraId="73930BD2" w14:textId="77777777" w:rsidR="00163910" w:rsidRPr="00CC617C" w:rsidRDefault="00163910" w:rsidP="00CC61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C617C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B396AFA" w14:textId="69BC2863" w:rsidR="00163910" w:rsidRPr="00CA7300" w:rsidRDefault="00927887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27887">
              <w:rPr>
                <w:rFonts w:ascii="Arial" w:hAnsi="Arial" w:cs="Arial"/>
                <w:bCs/>
                <w:sz w:val="20"/>
                <w:szCs w:val="20"/>
              </w:rPr>
              <w:t>Какие последствия имеет для страхователей участие в страховом мошенничестве?</w:t>
            </w:r>
          </w:p>
        </w:tc>
        <w:tc>
          <w:tcPr>
            <w:tcW w:w="1609" w:type="pct"/>
          </w:tcPr>
          <w:p w14:paraId="14C9E40C" w14:textId="1DA20CAB" w:rsidR="00163910" w:rsidRPr="00F23A78" w:rsidRDefault="00163910" w:rsidP="00D24300">
            <w:pPr>
              <w:pStyle w:val="a7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D12480" w:rsidRPr="00F1347B" w14:paraId="06589E21" w14:textId="77777777" w:rsidTr="00927887">
        <w:trPr>
          <w:trHeight w:val="324"/>
        </w:trPr>
        <w:tc>
          <w:tcPr>
            <w:tcW w:w="0" w:type="auto"/>
            <w:vAlign w:val="center"/>
          </w:tcPr>
          <w:p w14:paraId="41238EBD" w14:textId="5A36DAC7" w:rsidR="00D12480" w:rsidRPr="00CC617C" w:rsidRDefault="00D12480" w:rsidP="00CC61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C617C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14:paraId="0C27C619" w14:textId="7C0DF2C6" w:rsidR="00D12480" w:rsidRPr="00CA7300" w:rsidRDefault="00927887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27887">
              <w:rPr>
                <w:rFonts w:ascii="Arial" w:hAnsi="Arial" w:cs="Arial"/>
                <w:bCs/>
                <w:sz w:val="20"/>
                <w:szCs w:val="20"/>
              </w:rPr>
              <w:t>Какие права имеют потребители страховых услуг при подозрении на мошенничество?</w:t>
            </w:r>
          </w:p>
        </w:tc>
        <w:tc>
          <w:tcPr>
            <w:tcW w:w="1609" w:type="pct"/>
          </w:tcPr>
          <w:p w14:paraId="6CE773F6" w14:textId="6CCCCF24" w:rsidR="00D12480" w:rsidRPr="00F23A78" w:rsidRDefault="00D12480" w:rsidP="00D24300">
            <w:pPr>
              <w:pStyle w:val="a7"/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D12480" w:rsidRPr="00F1347B" w14:paraId="17EA3529" w14:textId="77777777" w:rsidTr="00927887">
        <w:trPr>
          <w:trHeight w:val="568"/>
        </w:trPr>
        <w:tc>
          <w:tcPr>
            <w:tcW w:w="0" w:type="auto"/>
            <w:vAlign w:val="center"/>
          </w:tcPr>
          <w:p w14:paraId="70E786E4" w14:textId="797532C2" w:rsidR="00D12480" w:rsidRPr="00CC617C" w:rsidRDefault="00D12480" w:rsidP="00CC61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C617C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14:paraId="7D2ECD57" w14:textId="4AEA76A0" w:rsidR="00D12480" w:rsidRDefault="00927887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27887">
              <w:rPr>
                <w:rFonts w:ascii="Arial" w:hAnsi="Arial" w:cs="Arial"/>
                <w:bCs/>
                <w:sz w:val="20"/>
                <w:szCs w:val="20"/>
              </w:rPr>
              <w:t>Какие обязанности возложены на сотрудников страховых компаний в рамках борьбы с мошенничеством?</w:t>
            </w:r>
          </w:p>
        </w:tc>
        <w:tc>
          <w:tcPr>
            <w:tcW w:w="1609" w:type="pct"/>
          </w:tcPr>
          <w:p w14:paraId="07886DD5" w14:textId="08337BD0" w:rsidR="00D12480" w:rsidRPr="00F23A78" w:rsidRDefault="00D12480" w:rsidP="00D24300">
            <w:pPr>
              <w:pStyle w:val="a7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D12480" w:rsidRPr="00F1347B" w14:paraId="6CD44DEB" w14:textId="77777777" w:rsidTr="00927887">
        <w:trPr>
          <w:trHeight w:val="400"/>
        </w:trPr>
        <w:tc>
          <w:tcPr>
            <w:tcW w:w="0" w:type="auto"/>
            <w:vAlign w:val="center"/>
          </w:tcPr>
          <w:p w14:paraId="3F434BB4" w14:textId="442402B4" w:rsidR="00D12480" w:rsidRPr="00CC617C" w:rsidRDefault="00D12480" w:rsidP="00CC61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C617C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</w:tcPr>
          <w:p w14:paraId="13BC1947" w14:textId="61BAE668" w:rsidR="00D12480" w:rsidRDefault="00927887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27887">
              <w:rPr>
                <w:rFonts w:ascii="Arial" w:hAnsi="Arial" w:cs="Arial"/>
                <w:bCs/>
                <w:sz w:val="20"/>
                <w:szCs w:val="20"/>
              </w:rPr>
              <w:t>Какие риски связаны с использованием цифровых технологий в страховании?</w:t>
            </w:r>
          </w:p>
        </w:tc>
        <w:tc>
          <w:tcPr>
            <w:tcW w:w="1609" w:type="pct"/>
          </w:tcPr>
          <w:p w14:paraId="322266F3" w14:textId="3A21850C" w:rsidR="00D12480" w:rsidRPr="00F23A78" w:rsidRDefault="00D12480" w:rsidP="00D24300">
            <w:pPr>
              <w:pStyle w:val="a7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D12480" w:rsidRPr="00F1347B" w14:paraId="06B90B04" w14:textId="77777777" w:rsidTr="00927887">
        <w:trPr>
          <w:trHeight w:val="570"/>
        </w:trPr>
        <w:tc>
          <w:tcPr>
            <w:tcW w:w="0" w:type="auto"/>
            <w:vAlign w:val="center"/>
          </w:tcPr>
          <w:p w14:paraId="30D534C5" w14:textId="01B89B02" w:rsidR="00D12480" w:rsidRPr="00CC617C" w:rsidRDefault="00D12480" w:rsidP="00CC61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C617C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</w:tcPr>
          <w:p w14:paraId="7E5625A8" w14:textId="4676B7DE" w:rsidR="00D12480" w:rsidRDefault="00927887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27887">
              <w:rPr>
                <w:rFonts w:ascii="Arial" w:hAnsi="Arial" w:cs="Arial"/>
                <w:bCs/>
                <w:sz w:val="20"/>
                <w:szCs w:val="20"/>
              </w:rPr>
              <w:t>Какие преимущества получают добросовестные страховщики от эффективного противодействия мошенничеству?</w:t>
            </w:r>
          </w:p>
        </w:tc>
        <w:tc>
          <w:tcPr>
            <w:tcW w:w="1609" w:type="pct"/>
          </w:tcPr>
          <w:p w14:paraId="49EF91CC" w14:textId="32F9F6D3" w:rsidR="00D12480" w:rsidRPr="00F23A78" w:rsidRDefault="00D12480" w:rsidP="00D24300">
            <w:pPr>
              <w:pStyle w:val="a7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FC6A1A" w:rsidRPr="00F1347B" w14:paraId="5BCB856A" w14:textId="77777777" w:rsidTr="00927887">
        <w:trPr>
          <w:trHeight w:val="352"/>
        </w:trPr>
        <w:tc>
          <w:tcPr>
            <w:tcW w:w="0" w:type="auto"/>
            <w:vAlign w:val="center"/>
          </w:tcPr>
          <w:p w14:paraId="7D2F0B42" w14:textId="482C9878" w:rsidR="00FC6A1A" w:rsidRPr="00CC617C" w:rsidRDefault="00FC6A1A" w:rsidP="00CC61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C617C"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14:paraId="10CFD04D" w14:textId="42A3597C" w:rsidR="00FC6A1A" w:rsidRDefault="00927887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27887">
              <w:rPr>
                <w:rFonts w:ascii="Arial" w:hAnsi="Arial" w:cs="Arial"/>
                <w:bCs/>
                <w:sz w:val="20"/>
                <w:szCs w:val="20"/>
              </w:rPr>
              <w:t>Какие рекомендации существуют для повышения уровня финансовой грамотности среди населения?</w:t>
            </w:r>
          </w:p>
        </w:tc>
        <w:tc>
          <w:tcPr>
            <w:tcW w:w="1609" w:type="pct"/>
          </w:tcPr>
          <w:p w14:paraId="0F76CE0D" w14:textId="3A7ED1D9" w:rsidR="00FC6A1A" w:rsidRPr="00F23A78" w:rsidRDefault="00FC6A1A" w:rsidP="00D24300">
            <w:pPr>
              <w:pStyle w:val="a7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927887" w:rsidRPr="00F1347B" w14:paraId="08E6B764" w14:textId="77777777" w:rsidTr="00927887">
        <w:trPr>
          <w:trHeight w:val="352"/>
        </w:trPr>
        <w:tc>
          <w:tcPr>
            <w:tcW w:w="0" w:type="auto"/>
            <w:vAlign w:val="center"/>
          </w:tcPr>
          <w:p w14:paraId="6D0185D5" w14:textId="45AEA4E6" w:rsidR="00927887" w:rsidRPr="00CC617C" w:rsidRDefault="00927887" w:rsidP="00CC61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0" w:type="auto"/>
            <w:vAlign w:val="center"/>
          </w:tcPr>
          <w:p w14:paraId="6E783828" w14:textId="693419BE" w:rsidR="00927887" w:rsidRPr="00927887" w:rsidRDefault="00927887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27887">
              <w:rPr>
                <w:rFonts w:ascii="Arial" w:hAnsi="Arial" w:cs="Arial"/>
                <w:bCs/>
                <w:sz w:val="20"/>
                <w:szCs w:val="20"/>
              </w:rPr>
              <w:t>Какие правовые нормы регулируют деятельность по предупреждению страхового мошенничества?</w:t>
            </w:r>
          </w:p>
        </w:tc>
        <w:tc>
          <w:tcPr>
            <w:tcW w:w="1609" w:type="pct"/>
          </w:tcPr>
          <w:p w14:paraId="150F596F" w14:textId="77777777" w:rsidR="00927887" w:rsidRPr="00F23A78" w:rsidRDefault="00927887" w:rsidP="00D24300">
            <w:pPr>
              <w:pStyle w:val="a7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927887" w:rsidRPr="00F1347B" w14:paraId="10C62076" w14:textId="77777777" w:rsidTr="00927887">
        <w:trPr>
          <w:trHeight w:val="352"/>
        </w:trPr>
        <w:tc>
          <w:tcPr>
            <w:tcW w:w="0" w:type="auto"/>
            <w:vAlign w:val="center"/>
          </w:tcPr>
          <w:p w14:paraId="0DC2DA05" w14:textId="055C64A6" w:rsidR="00927887" w:rsidRPr="00CC617C" w:rsidRDefault="00927887" w:rsidP="00CC61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17</w:t>
            </w:r>
          </w:p>
        </w:tc>
        <w:tc>
          <w:tcPr>
            <w:tcW w:w="0" w:type="auto"/>
            <w:vAlign w:val="center"/>
          </w:tcPr>
          <w:p w14:paraId="07329A0F" w14:textId="46C3E246" w:rsidR="00927887" w:rsidRPr="00927887" w:rsidRDefault="00927887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27887">
              <w:rPr>
                <w:rFonts w:ascii="Arial" w:hAnsi="Arial" w:cs="Arial"/>
                <w:bCs/>
                <w:sz w:val="20"/>
                <w:szCs w:val="20"/>
              </w:rPr>
              <w:t>Какие экономические потери несут страховые компании от страхового мошенничества?</w:t>
            </w:r>
          </w:p>
        </w:tc>
        <w:tc>
          <w:tcPr>
            <w:tcW w:w="1609" w:type="pct"/>
          </w:tcPr>
          <w:p w14:paraId="3B4CEA52" w14:textId="77777777" w:rsidR="00927887" w:rsidRPr="00F23A78" w:rsidRDefault="00927887" w:rsidP="00D24300">
            <w:pPr>
              <w:pStyle w:val="a7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927887" w:rsidRPr="00F1347B" w14:paraId="2D754B34" w14:textId="77777777" w:rsidTr="00927887">
        <w:trPr>
          <w:trHeight w:val="352"/>
        </w:trPr>
        <w:tc>
          <w:tcPr>
            <w:tcW w:w="0" w:type="auto"/>
            <w:vAlign w:val="center"/>
          </w:tcPr>
          <w:p w14:paraId="5575E5A7" w14:textId="11EAE1E0" w:rsidR="00927887" w:rsidRPr="00CC617C" w:rsidRDefault="00927887" w:rsidP="00CC61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18</w:t>
            </w:r>
          </w:p>
        </w:tc>
        <w:tc>
          <w:tcPr>
            <w:tcW w:w="0" w:type="auto"/>
            <w:vAlign w:val="center"/>
          </w:tcPr>
          <w:p w14:paraId="26F809F1" w14:textId="014F6B9C" w:rsidR="00927887" w:rsidRPr="00927887" w:rsidRDefault="00927887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27887">
              <w:rPr>
                <w:rFonts w:ascii="Arial" w:hAnsi="Arial" w:cs="Arial"/>
                <w:bCs/>
                <w:sz w:val="20"/>
                <w:szCs w:val="20"/>
              </w:rPr>
              <w:t>Какие новые подходы предлагают эксперты для улучшения методов выявления мошенничества?</w:t>
            </w:r>
          </w:p>
        </w:tc>
        <w:tc>
          <w:tcPr>
            <w:tcW w:w="1609" w:type="pct"/>
          </w:tcPr>
          <w:p w14:paraId="14A2326D" w14:textId="77777777" w:rsidR="00927887" w:rsidRPr="00F23A78" w:rsidRDefault="00927887" w:rsidP="00D24300">
            <w:pPr>
              <w:pStyle w:val="a7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927887" w:rsidRPr="00F1347B" w14:paraId="519398EC" w14:textId="77777777" w:rsidTr="00927887">
        <w:trPr>
          <w:trHeight w:val="352"/>
        </w:trPr>
        <w:tc>
          <w:tcPr>
            <w:tcW w:w="0" w:type="auto"/>
            <w:vAlign w:val="center"/>
          </w:tcPr>
          <w:p w14:paraId="07E05750" w14:textId="33F49ED7" w:rsidR="00927887" w:rsidRPr="00CC617C" w:rsidRDefault="00927887" w:rsidP="00CC61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19</w:t>
            </w:r>
          </w:p>
        </w:tc>
        <w:tc>
          <w:tcPr>
            <w:tcW w:w="0" w:type="auto"/>
            <w:vAlign w:val="center"/>
          </w:tcPr>
          <w:p w14:paraId="44825F9E" w14:textId="3E5D2458" w:rsidR="00927887" w:rsidRPr="00927887" w:rsidRDefault="00927887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27887">
              <w:rPr>
                <w:rFonts w:ascii="Arial" w:hAnsi="Arial" w:cs="Arial"/>
                <w:bCs/>
                <w:sz w:val="20"/>
                <w:szCs w:val="20"/>
              </w:rPr>
              <w:t>Какие перспективы развития существует в области автоматизации процесса выявления мошенничества?</w:t>
            </w:r>
          </w:p>
        </w:tc>
        <w:tc>
          <w:tcPr>
            <w:tcW w:w="1609" w:type="pct"/>
          </w:tcPr>
          <w:p w14:paraId="589B1C25" w14:textId="77777777" w:rsidR="00927887" w:rsidRPr="00F23A78" w:rsidRDefault="00927887" w:rsidP="00D24300">
            <w:pPr>
              <w:pStyle w:val="a7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  <w:tr w:rsidR="00927887" w:rsidRPr="00F1347B" w14:paraId="1D36189F" w14:textId="77777777" w:rsidTr="00927887">
        <w:trPr>
          <w:trHeight w:val="352"/>
        </w:trPr>
        <w:tc>
          <w:tcPr>
            <w:tcW w:w="0" w:type="auto"/>
            <w:vAlign w:val="center"/>
          </w:tcPr>
          <w:p w14:paraId="53ADF679" w14:textId="6E25EF1B" w:rsidR="00927887" w:rsidRPr="00CC617C" w:rsidRDefault="00927887" w:rsidP="00CC617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14:paraId="53D5512E" w14:textId="4A3EAF39" w:rsidR="00927887" w:rsidRPr="00927887" w:rsidRDefault="00927887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27887">
              <w:rPr>
                <w:rFonts w:ascii="Arial" w:hAnsi="Arial" w:cs="Arial"/>
                <w:bCs/>
                <w:sz w:val="20"/>
                <w:szCs w:val="20"/>
              </w:rPr>
              <w:t>Какие международные инициативы направлены на борьбу с страховым мошенничеством?</w:t>
            </w:r>
          </w:p>
        </w:tc>
        <w:tc>
          <w:tcPr>
            <w:tcW w:w="1609" w:type="pct"/>
          </w:tcPr>
          <w:p w14:paraId="399827A8" w14:textId="77777777" w:rsidR="00927887" w:rsidRPr="00F23A78" w:rsidRDefault="00927887" w:rsidP="00D24300">
            <w:pPr>
              <w:pStyle w:val="a7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  <w:lang w:eastAsia="ar-SA"/>
              </w:rPr>
            </w:pPr>
          </w:p>
        </w:tc>
      </w:tr>
    </w:tbl>
    <w:p w14:paraId="4EC9819A" w14:textId="77777777" w:rsidR="00163910" w:rsidRDefault="00163910" w:rsidP="00163910">
      <w:pPr>
        <w:pStyle w:val="Standard"/>
        <w:widowControl w:val="0"/>
        <w:tabs>
          <w:tab w:val="left" w:pos="1134"/>
        </w:tabs>
        <w:suppressAutoHyphens w:val="0"/>
        <w:jc w:val="both"/>
        <w:rPr>
          <w:rFonts w:ascii="Arial" w:hAnsi="Arial" w:cs="Arial"/>
          <w:b/>
          <w:sz w:val="20"/>
          <w:szCs w:val="20"/>
        </w:rPr>
      </w:pPr>
    </w:p>
    <w:p w14:paraId="33E1C351" w14:textId="77777777" w:rsidR="00FC6A1A" w:rsidRPr="00B5625B" w:rsidRDefault="00FC6A1A" w:rsidP="00FC6A1A">
      <w:pPr>
        <w:ind w:left="720" w:hanging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34E15F13" w14:textId="0BDCE249" w:rsidR="00250516" w:rsidRDefault="00250516" w:rsidP="00B5625B">
      <w:p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  <w:r w:rsidRPr="00FC6A1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 xml:space="preserve">Список литературы  </w:t>
      </w:r>
    </w:p>
    <w:p w14:paraId="1EDD3E74" w14:textId="77777777" w:rsidR="00927887" w:rsidRPr="00927887" w:rsidRDefault="00927887" w:rsidP="00D24300">
      <w:pPr>
        <w:pStyle w:val="a5"/>
        <w:numPr>
          <w:ilvl w:val="0"/>
          <w:numId w:val="19"/>
        </w:numPr>
        <w:shd w:val="clear" w:color="auto" w:fill="FFFFFF"/>
        <w:spacing w:before="161"/>
        <w:jc w:val="both"/>
        <w:outlineLvl w:val="0"/>
        <w:rPr>
          <w:sz w:val="28"/>
          <w:szCs w:val="28"/>
        </w:rPr>
      </w:pPr>
      <w:r w:rsidRPr="00927887">
        <w:rPr>
          <w:sz w:val="28"/>
          <w:szCs w:val="28"/>
        </w:rPr>
        <w:t>Клейменова Е.Н. Управление деятельностью по предотвращению страхового мошенничества: Учебное пособие. СПб.: Лань, 2024. – 256 с.</w:t>
      </w:r>
    </w:p>
    <w:p w14:paraId="28B1B1CC" w14:textId="77777777" w:rsidR="00927887" w:rsidRPr="00927887" w:rsidRDefault="00927887" w:rsidP="00D24300">
      <w:pPr>
        <w:pStyle w:val="a5"/>
        <w:numPr>
          <w:ilvl w:val="0"/>
          <w:numId w:val="19"/>
        </w:numPr>
        <w:shd w:val="clear" w:color="auto" w:fill="FFFFFF"/>
        <w:spacing w:before="161"/>
        <w:jc w:val="both"/>
        <w:outlineLvl w:val="0"/>
        <w:rPr>
          <w:sz w:val="28"/>
          <w:szCs w:val="28"/>
        </w:rPr>
      </w:pPr>
      <w:r w:rsidRPr="00927887">
        <w:rPr>
          <w:sz w:val="28"/>
          <w:szCs w:val="28"/>
        </w:rPr>
        <w:lastRenderedPageBreak/>
        <w:t>Смирнова О.А. Современное состояние и пути совершенствования страхования ответственности в России. Научные труды Академии наук СССР, серия Экономика, 2023, №3.</w:t>
      </w:r>
    </w:p>
    <w:p w14:paraId="43FEA7CA" w14:textId="77777777" w:rsidR="00927887" w:rsidRPr="00927887" w:rsidRDefault="00927887" w:rsidP="00D24300">
      <w:pPr>
        <w:pStyle w:val="a5"/>
        <w:numPr>
          <w:ilvl w:val="0"/>
          <w:numId w:val="19"/>
        </w:numPr>
        <w:shd w:val="clear" w:color="auto" w:fill="FFFFFF"/>
        <w:spacing w:before="161"/>
        <w:jc w:val="both"/>
        <w:outlineLvl w:val="0"/>
        <w:rPr>
          <w:sz w:val="28"/>
          <w:szCs w:val="28"/>
        </w:rPr>
      </w:pPr>
      <w:r w:rsidRPr="00927887">
        <w:rPr>
          <w:sz w:val="28"/>
          <w:szCs w:val="28"/>
        </w:rPr>
        <w:t>Федоров А.В. Организация страхового бизнеса в условиях цифровизации экономики. Москва: Инфра-М, 2022. – 320 с.</w:t>
      </w:r>
    </w:p>
    <w:p w14:paraId="1B77D191" w14:textId="77777777" w:rsidR="00927887" w:rsidRPr="00927887" w:rsidRDefault="00927887" w:rsidP="00D24300">
      <w:pPr>
        <w:pStyle w:val="a5"/>
        <w:numPr>
          <w:ilvl w:val="0"/>
          <w:numId w:val="19"/>
        </w:numPr>
        <w:shd w:val="clear" w:color="auto" w:fill="FFFFFF"/>
        <w:spacing w:before="161"/>
        <w:jc w:val="both"/>
        <w:outlineLvl w:val="0"/>
        <w:rPr>
          <w:sz w:val="28"/>
          <w:szCs w:val="28"/>
        </w:rPr>
      </w:pPr>
      <w:r w:rsidRPr="00927887">
        <w:rPr>
          <w:sz w:val="28"/>
          <w:szCs w:val="28"/>
        </w:rPr>
        <w:t>Барсукова Н.П. Актуальные проблемы предупреждения страхового мошенничества в России. Журнал российского права, 2021, №10.</w:t>
      </w:r>
    </w:p>
    <w:p w14:paraId="5EAF71B4" w14:textId="77777777" w:rsidR="00927887" w:rsidRPr="00927887" w:rsidRDefault="00927887" w:rsidP="00D24300">
      <w:pPr>
        <w:pStyle w:val="a5"/>
        <w:numPr>
          <w:ilvl w:val="0"/>
          <w:numId w:val="19"/>
        </w:numPr>
        <w:shd w:val="clear" w:color="auto" w:fill="FFFFFF"/>
        <w:spacing w:before="161"/>
        <w:jc w:val="both"/>
        <w:outlineLvl w:val="0"/>
        <w:rPr>
          <w:sz w:val="28"/>
          <w:szCs w:val="28"/>
        </w:rPr>
      </w:pPr>
      <w:r w:rsidRPr="00927887">
        <w:rPr>
          <w:sz w:val="28"/>
          <w:szCs w:val="28"/>
        </w:rPr>
        <w:t>Иванов Д.И. Использование современных технологий в страховании. Финансовая газета, 2022, №4.</w:t>
      </w:r>
    </w:p>
    <w:p w14:paraId="0BA9F1EB" w14:textId="77777777" w:rsidR="00927887" w:rsidRPr="00927887" w:rsidRDefault="00927887" w:rsidP="00D24300">
      <w:pPr>
        <w:pStyle w:val="a5"/>
        <w:numPr>
          <w:ilvl w:val="0"/>
          <w:numId w:val="19"/>
        </w:numPr>
        <w:shd w:val="clear" w:color="auto" w:fill="FFFFFF"/>
        <w:spacing w:before="161"/>
        <w:jc w:val="both"/>
        <w:outlineLvl w:val="0"/>
        <w:rPr>
          <w:sz w:val="28"/>
          <w:szCs w:val="28"/>
        </w:rPr>
      </w:pPr>
      <w:r w:rsidRPr="00927887">
        <w:rPr>
          <w:sz w:val="28"/>
          <w:szCs w:val="28"/>
        </w:rPr>
        <w:t>Петровская Л.М. Противодействие финансовому мошенничеству в страховании. Вестник Российского экономического университета имени Г.В. Плеханова, 2023, №2.</w:t>
      </w:r>
    </w:p>
    <w:p w14:paraId="11B26A96" w14:textId="77777777" w:rsidR="00927887" w:rsidRPr="00927887" w:rsidRDefault="00927887" w:rsidP="00D24300">
      <w:pPr>
        <w:pStyle w:val="a5"/>
        <w:numPr>
          <w:ilvl w:val="0"/>
          <w:numId w:val="19"/>
        </w:numPr>
        <w:shd w:val="clear" w:color="auto" w:fill="FFFFFF"/>
        <w:spacing w:before="161"/>
        <w:jc w:val="both"/>
        <w:outlineLvl w:val="0"/>
        <w:rPr>
          <w:sz w:val="28"/>
          <w:szCs w:val="28"/>
        </w:rPr>
      </w:pPr>
      <w:r w:rsidRPr="00927887">
        <w:rPr>
          <w:sz w:val="28"/>
          <w:szCs w:val="28"/>
        </w:rPr>
        <w:t>Сидорович Е.Б. Законодательные аспекты страхования ответственности субъектов предпринимательства. Государственное управление, 2024, №1.</w:t>
      </w:r>
    </w:p>
    <w:p w14:paraId="04AFC866" w14:textId="77777777" w:rsidR="00927887" w:rsidRPr="00927887" w:rsidRDefault="00927887" w:rsidP="00D24300">
      <w:pPr>
        <w:pStyle w:val="a5"/>
        <w:numPr>
          <w:ilvl w:val="0"/>
          <w:numId w:val="19"/>
        </w:numPr>
        <w:shd w:val="clear" w:color="auto" w:fill="FFFFFF"/>
        <w:spacing w:before="161"/>
        <w:jc w:val="both"/>
        <w:outlineLvl w:val="0"/>
        <w:rPr>
          <w:sz w:val="28"/>
          <w:szCs w:val="28"/>
        </w:rPr>
      </w:pPr>
      <w:r w:rsidRPr="00927887">
        <w:rPr>
          <w:sz w:val="28"/>
          <w:szCs w:val="28"/>
        </w:rPr>
        <w:t>Хрусталёва Е.С. Цифровые инструменты в управлении страхованием ответственности. Российский журнал менеджмента, 2023, №4.</w:t>
      </w:r>
    </w:p>
    <w:p w14:paraId="66A7A49A" w14:textId="77777777" w:rsidR="00927887" w:rsidRPr="00927887" w:rsidRDefault="00927887" w:rsidP="00D24300">
      <w:pPr>
        <w:pStyle w:val="a5"/>
        <w:numPr>
          <w:ilvl w:val="0"/>
          <w:numId w:val="19"/>
        </w:numPr>
        <w:shd w:val="clear" w:color="auto" w:fill="FFFFFF"/>
        <w:spacing w:before="161"/>
        <w:jc w:val="both"/>
        <w:outlineLvl w:val="0"/>
        <w:rPr>
          <w:sz w:val="28"/>
          <w:szCs w:val="28"/>
        </w:rPr>
      </w:pPr>
      <w:r w:rsidRPr="00927887">
        <w:rPr>
          <w:sz w:val="28"/>
          <w:szCs w:val="28"/>
        </w:rPr>
        <w:t>Васильева А.Ю. Тенденции развития страхового рынка и роль государства в обеспечении безопасности участников. Страховое дело, 2022, №6.</w:t>
      </w:r>
    </w:p>
    <w:p w14:paraId="4862A6F3" w14:textId="77777777" w:rsidR="00927887" w:rsidRPr="00927887" w:rsidRDefault="00927887" w:rsidP="00D24300">
      <w:pPr>
        <w:pStyle w:val="a5"/>
        <w:numPr>
          <w:ilvl w:val="0"/>
          <w:numId w:val="19"/>
        </w:numPr>
        <w:shd w:val="clear" w:color="auto" w:fill="FFFFFF"/>
        <w:spacing w:before="161"/>
        <w:jc w:val="both"/>
        <w:outlineLvl w:val="0"/>
        <w:rPr>
          <w:sz w:val="28"/>
          <w:szCs w:val="28"/>
        </w:rPr>
      </w:pPr>
      <w:r w:rsidRPr="00927887">
        <w:rPr>
          <w:sz w:val="28"/>
          <w:szCs w:val="28"/>
        </w:rPr>
        <w:t>Степанов С.Г. Статистические модели оценки риска в страховании ответственности. Финансовый вестник, 2021, №8.</w:t>
      </w:r>
    </w:p>
    <w:p w14:paraId="276A8054" w14:textId="643EAF91" w:rsidR="00B8065E" w:rsidRPr="00B8065E" w:rsidRDefault="00B8065E" w:rsidP="00927887">
      <w:pPr>
        <w:pStyle w:val="a5"/>
        <w:shd w:val="clear" w:color="auto" w:fill="FFFFFF"/>
        <w:spacing w:before="161"/>
        <w:ind w:left="284"/>
        <w:jc w:val="both"/>
        <w:outlineLvl w:val="0"/>
        <w:rPr>
          <w:color w:val="000000"/>
          <w:kern w:val="36"/>
          <w:lang w:eastAsia="ru-RU"/>
        </w:rPr>
      </w:pPr>
    </w:p>
    <w:sectPr w:rsidR="00B8065E" w:rsidRPr="00B80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D65D2"/>
    <w:multiLevelType w:val="multilevel"/>
    <w:tmpl w:val="E6166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06C32"/>
    <w:multiLevelType w:val="hybridMultilevel"/>
    <w:tmpl w:val="2C288052"/>
    <w:lvl w:ilvl="0" w:tplc="1F68272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52423"/>
    <w:multiLevelType w:val="multilevel"/>
    <w:tmpl w:val="06961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830EFC"/>
    <w:multiLevelType w:val="multilevel"/>
    <w:tmpl w:val="2438F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0770F4"/>
    <w:multiLevelType w:val="multilevel"/>
    <w:tmpl w:val="468E3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9A7927"/>
    <w:multiLevelType w:val="multilevel"/>
    <w:tmpl w:val="214A9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C12605"/>
    <w:multiLevelType w:val="multilevel"/>
    <w:tmpl w:val="69AC4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4109A2"/>
    <w:multiLevelType w:val="multilevel"/>
    <w:tmpl w:val="97982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FB182A"/>
    <w:multiLevelType w:val="multilevel"/>
    <w:tmpl w:val="54A24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7165AA"/>
    <w:multiLevelType w:val="multilevel"/>
    <w:tmpl w:val="D18EB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35597E"/>
    <w:multiLevelType w:val="hybridMultilevel"/>
    <w:tmpl w:val="3FA068C2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9B8350B"/>
    <w:multiLevelType w:val="multilevel"/>
    <w:tmpl w:val="3CA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167756"/>
    <w:multiLevelType w:val="multilevel"/>
    <w:tmpl w:val="C396E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5F5FC5"/>
    <w:multiLevelType w:val="multilevel"/>
    <w:tmpl w:val="A266C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FD2BE9"/>
    <w:multiLevelType w:val="multilevel"/>
    <w:tmpl w:val="6C5EB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4430DD"/>
    <w:multiLevelType w:val="multilevel"/>
    <w:tmpl w:val="8A5EA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9B49BC"/>
    <w:multiLevelType w:val="hybridMultilevel"/>
    <w:tmpl w:val="1A22C9B4"/>
    <w:lvl w:ilvl="0" w:tplc="9A38FBE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4861281"/>
    <w:multiLevelType w:val="multilevel"/>
    <w:tmpl w:val="478C1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CD1150"/>
    <w:multiLevelType w:val="multilevel"/>
    <w:tmpl w:val="B9048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1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>
    <w:abstractNumId w:val="1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1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1"/>
  </w:num>
  <w:num w:numId="18">
    <w:abstractNumId w:val="10"/>
  </w:num>
  <w:num w:numId="19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910"/>
    <w:rsid w:val="00050150"/>
    <w:rsid w:val="000E0C7E"/>
    <w:rsid w:val="00163910"/>
    <w:rsid w:val="00250516"/>
    <w:rsid w:val="00316B00"/>
    <w:rsid w:val="003242F4"/>
    <w:rsid w:val="005A19A0"/>
    <w:rsid w:val="00776CB8"/>
    <w:rsid w:val="007E465E"/>
    <w:rsid w:val="007F7C6A"/>
    <w:rsid w:val="008C1080"/>
    <w:rsid w:val="009176B7"/>
    <w:rsid w:val="00927887"/>
    <w:rsid w:val="0094788D"/>
    <w:rsid w:val="009F2EE3"/>
    <w:rsid w:val="00A1062E"/>
    <w:rsid w:val="00AB5E99"/>
    <w:rsid w:val="00B5625B"/>
    <w:rsid w:val="00B8065E"/>
    <w:rsid w:val="00B85541"/>
    <w:rsid w:val="00B909AD"/>
    <w:rsid w:val="00CA1DB1"/>
    <w:rsid w:val="00CC617C"/>
    <w:rsid w:val="00D12480"/>
    <w:rsid w:val="00D24300"/>
    <w:rsid w:val="00D6270B"/>
    <w:rsid w:val="00E45FA2"/>
    <w:rsid w:val="00F23A78"/>
    <w:rsid w:val="00F36B7F"/>
    <w:rsid w:val="00F7443F"/>
    <w:rsid w:val="00FC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A8181"/>
  <w15:chartTrackingRefBased/>
  <w15:docId w15:val="{8D671E0D-DF57-499E-A052-70EB137CC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5E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6391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ar-SA"/>
      <w14:ligatures w14:val="none"/>
    </w:rPr>
  </w:style>
  <w:style w:type="paragraph" w:styleId="a3">
    <w:name w:val="header"/>
    <w:basedOn w:val="a"/>
    <w:link w:val="a4"/>
    <w:uiPriority w:val="99"/>
    <w:unhideWhenUsed/>
    <w:rsid w:val="0016391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a4">
    <w:name w:val="Верхний колонтитул Знак"/>
    <w:basedOn w:val="a0"/>
    <w:link w:val="a3"/>
    <w:uiPriority w:val="99"/>
    <w:rsid w:val="00163910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5">
    <w:name w:val="List Paragraph"/>
    <w:aliases w:val="Содержание. 2 уровень"/>
    <w:basedOn w:val="a"/>
    <w:link w:val="a6"/>
    <w:uiPriority w:val="34"/>
    <w:qFormat/>
    <w:rsid w:val="0016391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a6">
    <w:name w:val="Абзац списка Знак"/>
    <w:aliases w:val="Содержание. 2 уровень Знак"/>
    <w:link w:val="a5"/>
    <w:uiPriority w:val="34"/>
    <w:qFormat/>
    <w:locked/>
    <w:rsid w:val="00163910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7">
    <w:name w:val="Normal (Web)"/>
    <w:basedOn w:val="a"/>
    <w:uiPriority w:val="99"/>
    <w:unhideWhenUsed/>
    <w:rsid w:val="00163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AB5E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styleId="a8">
    <w:name w:val="Hyperlink"/>
    <w:basedOn w:val="a0"/>
    <w:uiPriority w:val="99"/>
    <w:semiHidden/>
    <w:unhideWhenUsed/>
    <w:rsid w:val="00A1062E"/>
    <w:rPr>
      <w:color w:val="0000FF"/>
      <w:u w:val="single"/>
    </w:rPr>
  </w:style>
  <w:style w:type="paragraph" w:customStyle="1" w:styleId="sc-ddwlg">
    <w:name w:val="sc-ddwlg"/>
    <w:basedOn w:val="a"/>
    <w:rsid w:val="00324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c-ehmyha">
    <w:name w:val="sc-ehmyha"/>
    <w:basedOn w:val="a0"/>
    <w:rsid w:val="003242F4"/>
  </w:style>
  <w:style w:type="paragraph" w:customStyle="1" w:styleId="Default">
    <w:name w:val="Default"/>
    <w:rsid w:val="008C1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sc-ighpsv">
    <w:name w:val="sc-ighpsv"/>
    <w:basedOn w:val="a"/>
    <w:rsid w:val="00947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1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802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Нюта</dc:creator>
  <cp:keywords/>
  <dc:description/>
  <cp:lastModifiedBy>User</cp:lastModifiedBy>
  <cp:revision>2</cp:revision>
  <dcterms:created xsi:type="dcterms:W3CDTF">2025-09-30T12:48:00Z</dcterms:created>
  <dcterms:modified xsi:type="dcterms:W3CDTF">2025-09-30T12:48:00Z</dcterms:modified>
</cp:coreProperties>
</file>