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1FA25" w14:textId="77777777" w:rsidR="00482E15" w:rsidRDefault="00E826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КУРСОВОЙ ПРОЕКТ </w:t>
      </w:r>
    </w:p>
    <w:p w14:paraId="27963FC0" w14:textId="77777777" w:rsidR="00482E15" w:rsidRDefault="00E826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 «УПРАВЛЕНИЕ ЗАКУПКАМИ»</w:t>
      </w:r>
    </w:p>
    <w:p w14:paraId="4A186837" w14:textId="77777777" w:rsidR="00482E15" w:rsidRDefault="00482E15">
      <w:pPr>
        <w:rPr>
          <w:rFonts w:ascii="Times New Roman" w:hAnsi="Times New Roman" w:cs="Times New Roman"/>
          <w:sz w:val="28"/>
          <w:szCs w:val="28"/>
        </w:rPr>
      </w:pPr>
    </w:p>
    <w:p w14:paraId="2562DA0D" w14:textId="77777777" w:rsidR="00482E15" w:rsidRDefault="00E8266A" w:rsidP="00BA64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454">
        <w:rPr>
          <w:rFonts w:ascii="Times New Roman" w:hAnsi="Times New Roman" w:cs="Times New Roman"/>
          <w:b/>
          <w:bCs/>
          <w:sz w:val="28"/>
          <w:szCs w:val="28"/>
        </w:rPr>
        <w:t>Цель курсового проекта</w:t>
      </w:r>
      <w:r>
        <w:rPr>
          <w:rFonts w:ascii="Times New Roman" w:hAnsi="Times New Roman" w:cs="Times New Roman"/>
          <w:sz w:val="28"/>
          <w:szCs w:val="28"/>
        </w:rPr>
        <w:t>: изучение организации торговли в рамках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5C53F6EB" w14:textId="77777777" w:rsidR="00482E15" w:rsidRDefault="00E8266A" w:rsidP="00BA64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454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1C34792E" w14:textId="77777777" w:rsidR="00482E15" w:rsidRDefault="00E826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изучить </w:t>
      </w:r>
      <w:bookmarkStart w:id="0" w:name="_Hlk180925045"/>
      <w:r>
        <w:rPr>
          <w:rFonts w:ascii="Times New Roman" w:hAnsi="Times New Roman" w:cs="Times New Roman"/>
          <w:sz w:val="28"/>
          <w:szCs w:val="28"/>
        </w:rPr>
        <w:t xml:space="preserve">правила описания требований к объекту закупки </w:t>
      </w:r>
      <w:bookmarkEnd w:id="0"/>
      <w:r>
        <w:rPr>
          <w:rFonts w:ascii="Times New Roman" w:hAnsi="Times New Roman" w:cs="Times New Roman"/>
          <w:sz w:val="28"/>
          <w:szCs w:val="28"/>
        </w:rPr>
        <w:t>в отношении предложенного товара;</w:t>
      </w:r>
    </w:p>
    <w:p w14:paraId="24198B17" w14:textId="77777777" w:rsidR="00482E15" w:rsidRDefault="00E826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информацию, содержащуюся в КТРУ в отношении предложенного товара;</w:t>
      </w:r>
    </w:p>
    <w:p w14:paraId="02F9BFBC" w14:textId="77777777" w:rsidR="00482E15" w:rsidRDefault="00E826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изучить возможные </w:t>
      </w:r>
      <w:bookmarkStart w:id="1" w:name="_Hlk180926410"/>
      <w:r>
        <w:rPr>
          <w:rFonts w:ascii="Times New Roman" w:hAnsi="Times New Roman" w:cs="Times New Roman"/>
          <w:sz w:val="28"/>
          <w:szCs w:val="28"/>
        </w:rPr>
        <w:t xml:space="preserve">способы закупок </w:t>
      </w:r>
      <w:bookmarkEnd w:id="1"/>
      <w:r>
        <w:rPr>
          <w:rFonts w:ascii="Times New Roman" w:hAnsi="Times New Roman" w:cs="Times New Roman"/>
          <w:sz w:val="28"/>
          <w:szCs w:val="28"/>
        </w:rPr>
        <w:t>для предложенного товара;</w:t>
      </w:r>
    </w:p>
    <w:p w14:paraId="423D429F" w14:textId="77777777" w:rsidR="00482E15" w:rsidRDefault="00E826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изучить </w:t>
      </w:r>
      <w:bookmarkStart w:id="2" w:name="_Hlk180925551"/>
      <w:r>
        <w:rPr>
          <w:rFonts w:ascii="Times New Roman" w:hAnsi="Times New Roman" w:cs="Times New Roman"/>
          <w:sz w:val="28"/>
          <w:szCs w:val="28"/>
        </w:rPr>
        <w:t xml:space="preserve">методы обоснования начальной (максимальной) цены контракта </w:t>
      </w:r>
      <w:bookmarkEnd w:id="2"/>
      <w:r>
        <w:rPr>
          <w:rFonts w:ascii="Times New Roman" w:hAnsi="Times New Roman" w:cs="Times New Roman"/>
          <w:sz w:val="28"/>
          <w:szCs w:val="28"/>
        </w:rPr>
        <w:t>в отношении предложенного товара.</w:t>
      </w:r>
    </w:p>
    <w:p w14:paraId="4331B7DD" w14:textId="77777777" w:rsidR="00482E15" w:rsidRDefault="00E826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ВЫБОР ТОВАРА (ОБЪЕКТА ЗАКУПКИ)</w:t>
      </w:r>
      <w:r>
        <w:rPr>
          <w:rFonts w:ascii="Times New Roman" w:hAnsi="Times New Roman" w:cs="Times New Roman"/>
          <w:sz w:val="28"/>
          <w:szCs w:val="28"/>
        </w:rPr>
        <w:t>, распределяется следующим образом: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54"/>
        <w:gridCol w:w="4691"/>
      </w:tblGrid>
      <w:tr w:rsidR="00482E15" w14:paraId="5724CA0A" w14:textId="77777777">
        <w:tc>
          <w:tcPr>
            <w:tcW w:w="4785" w:type="dxa"/>
          </w:tcPr>
          <w:p w14:paraId="65676B8E" w14:textId="77777777" w:rsidR="00482E15" w:rsidRDefault="00E826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</w:t>
            </w:r>
          </w:p>
        </w:tc>
        <w:tc>
          <w:tcPr>
            <w:tcW w:w="4786" w:type="dxa"/>
          </w:tcPr>
          <w:p w14:paraId="4B96115C" w14:textId="77777777" w:rsidR="00482E15" w:rsidRDefault="00E826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</w:tr>
      <w:tr w:rsidR="00482E15" w14:paraId="0614A415" w14:textId="77777777">
        <w:tc>
          <w:tcPr>
            <w:tcW w:w="4785" w:type="dxa"/>
          </w:tcPr>
          <w:p w14:paraId="3967D6BF" w14:textId="60CFFEA8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  <w:vAlign w:val="center"/>
          </w:tcPr>
          <w:p w14:paraId="5FA6338D" w14:textId="77777777" w:rsidR="00482E15" w:rsidRDefault="00E826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Карандаш механический</w:t>
            </w:r>
          </w:p>
        </w:tc>
      </w:tr>
      <w:tr w:rsidR="00482E15" w14:paraId="46B681F8" w14:textId="77777777">
        <w:tc>
          <w:tcPr>
            <w:tcW w:w="4785" w:type="dxa"/>
          </w:tcPr>
          <w:p w14:paraId="60E776C5" w14:textId="2669606E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2AC445CD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069D81EF" w14:textId="77777777">
        <w:tc>
          <w:tcPr>
            <w:tcW w:w="4785" w:type="dxa"/>
          </w:tcPr>
          <w:p w14:paraId="62A4DF48" w14:textId="33A516EE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6A16C557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1DD7F654" w14:textId="77777777">
        <w:tc>
          <w:tcPr>
            <w:tcW w:w="4785" w:type="dxa"/>
          </w:tcPr>
          <w:p w14:paraId="638E73CE" w14:textId="5F6D806D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6AFD98B3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21A1232F" w14:textId="77777777">
        <w:tc>
          <w:tcPr>
            <w:tcW w:w="4785" w:type="dxa"/>
          </w:tcPr>
          <w:p w14:paraId="0111AC31" w14:textId="06E4B8E2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1E0785B5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744E242A" w14:textId="77777777">
        <w:tc>
          <w:tcPr>
            <w:tcW w:w="4785" w:type="dxa"/>
          </w:tcPr>
          <w:p w14:paraId="3DCF8A6B" w14:textId="0F955D11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  <w:vAlign w:val="center"/>
          </w:tcPr>
          <w:p w14:paraId="5DFDFFE0" w14:textId="77777777" w:rsidR="00482E15" w:rsidRDefault="00E826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 канцелярская</w:t>
            </w:r>
          </w:p>
        </w:tc>
      </w:tr>
      <w:tr w:rsidR="00482E15" w14:paraId="287E2608" w14:textId="77777777">
        <w:tc>
          <w:tcPr>
            <w:tcW w:w="4785" w:type="dxa"/>
          </w:tcPr>
          <w:p w14:paraId="74CE5FC2" w14:textId="70201A08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2C3C8319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123F3073" w14:textId="77777777">
        <w:tc>
          <w:tcPr>
            <w:tcW w:w="4785" w:type="dxa"/>
          </w:tcPr>
          <w:p w14:paraId="0A85D37B" w14:textId="1A93A25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4B0ECF9A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25FE61E8" w14:textId="77777777">
        <w:tc>
          <w:tcPr>
            <w:tcW w:w="4785" w:type="dxa"/>
          </w:tcPr>
          <w:p w14:paraId="1D3255AA" w14:textId="2CC799C8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2F0D22D7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6EFE6C27" w14:textId="77777777">
        <w:tc>
          <w:tcPr>
            <w:tcW w:w="4785" w:type="dxa"/>
          </w:tcPr>
          <w:p w14:paraId="2AFEC5EB" w14:textId="00634DA6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0AFB8A89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19407E0E" w14:textId="77777777">
        <w:tc>
          <w:tcPr>
            <w:tcW w:w="4785" w:type="dxa"/>
          </w:tcPr>
          <w:p w14:paraId="318811D3" w14:textId="7CA6916C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  <w:vAlign w:val="center"/>
          </w:tcPr>
          <w:p w14:paraId="4C2096A8" w14:textId="77777777" w:rsidR="00482E15" w:rsidRDefault="00E826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Карандаш чернографитный</w:t>
            </w:r>
          </w:p>
        </w:tc>
      </w:tr>
      <w:tr w:rsidR="00482E15" w14:paraId="07EA8982" w14:textId="77777777">
        <w:tc>
          <w:tcPr>
            <w:tcW w:w="4785" w:type="dxa"/>
          </w:tcPr>
          <w:p w14:paraId="5A309C73" w14:textId="1D25DE50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15EEDEEB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0A8FE3F9" w14:textId="77777777">
        <w:tc>
          <w:tcPr>
            <w:tcW w:w="4785" w:type="dxa"/>
          </w:tcPr>
          <w:p w14:paraId="4BA9F32D" w14:textId="50CE7183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51E2F2F8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E15" w14:paraId="1636EE4E" w14:textId="77777777">
        <w:tc>
          <w:tcPr>
            <w:tcW w:w="4785" w:type="dxa"/>
          </w:tcPr>
          <w:p w14:paraId="4D296CB2" w14:textId="1AE58F40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493BCD11" w14:textId="77777777" w:rsidR="00482E15" w:rsidRDefault="00482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60D3BE" w14:textId="31900560" w:rsidR="00482E15" w:rsidRDefault="00482E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BA672D" w14:textId="77777777" w:rsidR="00964160" w:rsidRDefault="00964160" w:rsidP="00BA64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>Работа выполняется обучающимся индивидуально, с использованием нормативно-</w:t>
      </w:r>
      <w:r>
        <w:rPr>
          <w:rFonts w:ascii="Times New Roman" w:hAnsi="Times New Roman" w:cs="Times New Roman"/>
          <w:sz w:val="28"/>
          <w:szCs w:val="28"/>
        </w:rPr>
        <w:t xml:space="preserve">правовой </w:t>
      </w:r>
      <w:r w:rsidRPr="00964160">
        <w:rPr>
          <w:rFonts w:ascii="Times New Roman" w:hAnsi="Times New Roman" w:cs="Times New Roman"/>
          <w:sz w:val="28"/>
          <w:szCs w:val="28"/>
        </w:rPr>
        <w:t xml:space="preserve">документации. Результаты представляются в виде отчета, объемом </w:t>
      </w:r>
      <w:r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964160">
        <w:rPr>
          <w:rFonts w:ascii="Times New Roman" w:hAnsi="Times New Roman" w:cs="Times New Roman"/>
          <w:sz w:val="28"/>
          <w:szCs w:val="28"/>
        </w:rPr>
        <w:t>20-25 с., содержащего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4160">
        <w:rPr>
          <w:rFonts w:ascii="Times New Roman" w:hAnsi="Times New Roman" w:cs="Times New Roman"/>
          <w:sz w:val="28"/>
          <w:szCs w:val="28"/>
        </w:rPr>
        <w:t xml:space="preserve">следующие обязательные элементы: </w:t>
      </w:r>
    </w:p>
    <w:p w14:paraId="5601E251" w14:textId="5C1A82DF" w:rsidR="00964160" w:rsidRPr="00964160" w:rsidRDefault="00964160" w:rsidP="0096416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 xml:space="preserve">Реферат </w:t>
      </w:r>
    </w:p>
    <w:p w14:paraId="30B18D06" w14:textId="6376D485" w:rsidR="00964160" w:rsidRPr="00964160" w:rsidRDefault="00964160" w:rsidP="0096416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14:paraId="7CF8E764" w14:textId="36B95AE0" w:rsidR="00964160" w:rsidRPr="00964160" w:rsidRDefault="00964160" w:rsidP="0096416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 xml:space="preserve">Введение </w:t>
      </w:r>
    </w:p>
    <w:p w14:paraId="73C23497" w14:textId="09D4C9C4" w:rsidR="00964160" w:rsidRPr="00964160" w:rsidRDefault="00964160" w:rsidP="0096416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>Обзор литературы •</w:t>
      </w:r>
    </w:p>
    <w:p w14:paraId="7AD42F7E" w14:textId="77777777" w:rsidR="00964160" w:rsidRDefault="00964160" w:rsidP="00964160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 xml:space="preserve">Практический раздел </w:t>
      </w:r>
    </w:p>
    <w:p w14:paraId="56BB8C1F" w14:textId="77777777" w:rsidR="00964160" w:rsidRDefault="00964160" w:rsidP="00964160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 xml:space="preserve">•  Заключение </w:t>
      </w:r>
    </w:p>
    <w:p w14:paraId="0AEA35AA" w14:textId="77777777" w:rsidR="00964160" w:rsidRDefault="00964160" w:rsidP="00964160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>• Список использованной литературы</w:t>
      </w:r>
    </w:p>
    <w:p w14:paraId="7D2AEF11" w14:textId="19205F39" w:rsidR="00964160" w:rsidRDefault="00964160" w:rsidP="00964160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160">
        <w:rPr>
          <w:rFonts w:ascii="Times New Roman" w:hAnsi="Times New Roman" w:cs="Times New Roman"/>
          <w:sz w:val="28"/>
          <w:szCs w:val="28"/>
        </w:rPr>
        <w:t xml:space="preserve"> • Приложения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F1DF88" w14:textId="6DE0B06F" w:rsidR="00964160" w:rsidRDefault="00964160" w:rsidP="0096416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5FDD8064" w14:textId="5014D9D5" w:rsidR="00BA6454" w:rsidRPr="00BA6454" w:rsidRDefault="00BA6454" w:rsidP="00964160">
      <w:pPr>
        <w:pStyle w:val="a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A64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Методическое обеспечение:</w:t>
      </w:r>
    </w:p>
    <w:p w14:paraId="5C0BA18F" w14:textId="765A9E9D" w:rsidR="00DB1781" w:rsidRPr="00870D3B" w:rsidRDefault="003622A8" w:rsidP="00DB1781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bCs/>
          <w:sz w:val="28"/>
          <w:szCs w:val="28"/>
        </w:rPr>
      </w:pPr>
      <w:r w:rsidRPr="00870D3B">
        <w:rPr>
          <w:bCs/>
          <w:sz w:val="28"/>
          <w:szCs w:val="28"/>
        </w:rPr>
        <w:t>Постановление Правительства РФ от 8 февраля 2017 г.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 (с изменениями и дополнениями).</w:t>
      </w:r>
      <w:r>
        <w:rPr>
          <w:bCs/>
          <w:sz w:val="32"/>
          <w:szCs w:val="32"/>
        </w:rPr>
        <w:t xml:space="preserve"> </w:t>
      </w:r>
      <w:r w:rsidRPr="003622A8">
        <w:rPr>
          <w:bCs/>
          <w:sz w:val="32"/>
          <w:szCs w:val="32"/>
        </w:rPr>
        <w:t xml:space="preserve"> </w:t>
      </w:r>
      <w:hyperlink r:id="rId7" w:history="1">
        <w:r w:rsidRPr="00870D3B">
          <w:rPr>
            <w:rStyle w:val="a3"/>
            <w:bCs/>
            <w:sz w:val="28"/>
            <w:szCs w:val="28"/>
          </w:rPr>
          <w:t>https://base.garant.ru/7160</w:t>
        </w:r>
        <w:r w:rsidRPr="00870D3B">
          <w:rPr>
            <w:rStyle w:val="a3"/>
            <w:bCs/>
            <w:sz w:val="28"/>
            <w:szCs w:val="28"/>
          </w:rPr>
          <w:t>6</w:t>
        </w:r>
        <w:r w:rsidRPr="00870D3B">
          <w:rPr>
            <w:rStyle w:val="a3"/>
            <w:bCs/>
            <w:sz w:val="28"/>
            <w:szCs w:val="28"/>
          </w:rPr>
          <w:t>930/?ysclid=mbp0wl1jis931135134</w:t>
        </w:r>
      </w:hyperlink>
      <w:r w:rsidRPr="00870D3B">
        <w:rPr>
          <w:bCs/>
          <w:sz w:val="28"/>
          <w:szCs w:val="28"/>
        </w:rPr>
        <w:t xml:space="preserve"> </w:t>
      </w:r>
    </w:p>
    <w:p w14:paraId="3B854704" w14:textId="5D335A3E" w:rsidR="003622A8" w:rsidRPr="00870D3B" w:rsidRDefault="003622A8" w:rsidP="003622A8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bCs/>
          <w:sz w:val="28"/>
          <w:szCs w:val="28"/>
        </w:rPr>
      </w:pPr>
      <w:r w:rsidRPr="00870D3B">
        <w:rPr>
          <w:bCs/>
          <w:sz w:val="28"/>
          <w:szCs w:val="28"/>
        </w:rPr>
        <w:t xml:space="preserve"> </w:t>
      </w:r>
      <w:hyperlink r:id="rId8" w:history="1">
        <w:r w:rsidRPr="00870D3B">
          <w:rPr>
            <w:rStyle w:val="a3"/>
            <w:bCs/>
            <w:color w:val="auto"/>
            <w:sz w:val="28"/>
            <w:szCs w:val="28"/>
            <w:u w:val="none"/>
          </w:rPr>
          <w:t>Распоряжение Правительства РФ от 21 марта 2016 г. N 471-р О перечне товаров, работ, услуг, в случае осуществления закупок которых заказчик обязан проводить аукцион в электронной форме (электронный аукцион) (с изменениями и дополнениями)</w:t>
        </w:r>
      </w:hyperlink>
    </w:p>
    <w:p w14:paraId="0D83E5D3" w14:textId="06F336AD" w:rsidR="003622A8" w:rsidRPr="00870D3B" w:rsidRDefault="003622A8" w:rsidP="003622A8">
      <w:pPr>
        <w:pStyle w:val="a6"/>
        <w:spacing w:before="100" w:beforeAutospacing="1" w:after="100" w:afterAutospacing="1" w:line="240" w:lineRule="auto"/>
        <w:outlineLvl w:val="1"/>
        <w:rPr>
          <w:bCs/>
          <w:sz w:val="28"/>
          <w:szCs w:val="28"/>
        </w:rPr>
      </w:pPr>
      <w:hyperlink r:id="rId9" w:history="1">
        <w:r w:rsidRPr="00870D3B">
          <w:rPr>
            <w:rStyle w:val="a3"/>
            <w:bCs/>
            <w:sz w:val="28"/>
            <w:szCs w:val="28"/>
          </w:rPr>
          <w:t>https://base.garant.ru/71357490</w:t>
        </w:r>
        <w:r w:rsidRPr="00870D3B">
          <w:rPr>
            <w:rStyle w:val="a3"/>
            <w:bCs/>
            <w:sz w:val="28"/>
            <w:szCs w:val="28"/>
          </w:rPr>
          <w:t>/</w:t>
        </w:r>
        <w:r w:rsidRPr="00870D3B">
          <w:rPr>
            <w:rStyle w:val="a3"/>
            <w:bCs/>
            <w:sz w:val="28"/>
            <w:szCs w:val="28"/>
          </w:rPr>
          <w:t>?ysclid=mbp1jxrjmn72939893</w:t>
        </w:r>
      </w:hyperlink>
    </w:p>
    <w:p w14:paraId="0891F628" w14:textId="1A3C9959" w:rsidR="00870D3B" w:rsidRPr="00870D3B" w:rsidRDefault="00870D3B" w:rsidP="00870D3B">
      <w:pPr>
        <w:pStyle w:val="a6"/>
        <w:numPr>
          <w:ilvl w:val="0"/>
          <w:numId w:val="5"/>
        </w:numPr>
        <w:outlineLvl w:val="1"/>
        <w:rPr>
          <w:bCs/>
          <w:sz w:val="28"/>
          <w:szCs w:val="28"/>
        </w:rPr>
      </w:pPr>
      <w:r w:rsidRPr="00870D3B">
        <w:rPr>
          <w:bCs/>
          <w:sz w:val="28"/>
          <w:szCs w:val="28"/>
        </w:rPr>
        <w:t xml:space="preserve">Закон о контрактной системе (закон о госзакупках). Федеральный закон от 5 апреля 2013 г. N 44-ФЗ "О контрактной системе в сфере закупок товаров, работ, услуг для обеспечения государственных и </w:t>
      </w:r>
      <w:r w:rsidRPr="00870D3B">
        <w:rPr>
          <w:bCs/>
          <w:sz w:val="28"/>
          <w:szCs w:val="28"/>
        </w:rPr>
        <w:lastRenderedPageBreak/>
        <w:t xml:space="preserve">муниципальных нужд" (с изменениями и дополнениями) </w:t>
      </w:r>
      <w:hyperlink r:id="rId10" w:history="1">
        <w:r w:rsidRPr="00296225">
          <w:rPr>
            <w:rStyle w:val="a3"/>
            <w:bCs/>
            <w:sz w:val="28"/>
            <w:szCs w:val="28"/>
          </w:rPr>
          <w:t>https://base.garant.ru/70353464/?ysclid</w:t>
        </w:r>
        <w:r w:rsidRPr="00296225">
          <w:rPr>
            <w:rStyle w:val="a3"/>
            <w:bCs/>
            <w:sz w:val="28"/>
            <w:szCs w:val="28"/>
          </w:rPr>
          <w:t>=</w:t>
        </w:r>
        <w:r w:rsidRPr="00296225">
          <w:rPr>
            <w:rStyle w:val="a3"/>
            <w:bCs/>
            <w:sz w:val="28"/>
            <w:szCs w:val="28"/>
          </w:rPr>
          <w:t>mbp1omzbr263453457</w:t>
        </w:r>
      </w:hyperlink>
      <w:r>
        <w:rPr>
          <w:bCs/>
          <w:sz w:val="28"/>
          <w:szCs w:val="28"/>
        </w:rPr>
        <w:t xml:space="preserve"> </w:t>
      </w:r>
    </w:p>
    <w:p w14:paraId="0C1392AD" w14:textId="77777777" w:rsidR="003622A8" w:rsidRPr="003622A8" w:rsidRDefault="003622A8" w:rsidP="00870D3B">
      <w:pPr>
        <w:pStyle w:val="a6"/>
        <w:spacing w:before="100" w:beforeAutospacing="1" w:after="100" w:afterAutospacing="1" w:line="240" w:lineRule="auto"/>
        <w:outlineLvl w:val="1"/>
        <w:rPr>
          <w:bCs/>
          <w:sz w:val="32"/>
          <w:szCs w:val="32"/>
        </w:rPr>
      </w:pPr>
    </w:p>
    <w:p w14:paraId="087E651A" w14:textId="77777777" w:rsidR="009E698E" w:rsidRDefault="00E8266A">
      <w:pPr>
        <w:ind w:firstLineChars="78" w:firstLine="21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Pr="009E69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КУРСОВОГО ПРОЕКТА</w:t>
      </w:r>
    </w:p>
    <w:p w14:paraId="21A7FCB6" w14:textId="2592B6E0" w:rsidR="00482E15" w:rsidRPr="009E698E" w:rsidRDefault="009E698E">
      <w:pPr>
        <w:ind w:firstLineChars="78" w:firstLine="2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(в </w:t>
      </w:r>
      <w:r w:rsidRPr="009E69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приложении 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прописано полное содержание разделов и процедура выполнения проекта)</w:t>
      </w:r>
    </w:p>
    <w:p w14:paraId="4496A00B" w14:textId="68BA65B4" w:rsidR="00482E15" w:rsidRDefault="001768F7">
      <w:pPr>
        <w:numPr>
          <w:ilvl w:val="0"/>
          <w:numId w:val="1"/>
        </w:numPr>
        <w:ind w:firstLineChars="78" w:firstLine="21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1768F7">
        <w:rPr>
          <w:rFonts w:ascii="Times New Roman" w:eastAsia="SimSun" w:hAnsi="Times New Roman" w:cs="Times New Roman"/>
          <w:sz w:val="28"/>
          <w:szCs w:val="28"/>
          <w:u w:val="single"/>
        </w:rPr>
        <w:t>Теоретический раздел</w:t>
      </w:r>
      <w:r>
        <w:rPr>
          <w:rFonts w:ascii="Times New Roman" w:eastAsia="SimSun" w:hAnsi="Times New Roman" w:cs="Times New Roman"/>
          <w:sz w:val="28"/>
          <w:szCs w:val="28"/>
        </w:rPr>
        <w:t xml:space="preserve">. </w:t>
      </w:r>
      <w:r w:rsidR="00E8266A">
        <w:rPr>
          <w:rFonts w:ascii="Times New Roman" w:eastAsia="SimSun" w:hAnsi="Times New Roman" w:cs="Times New Roman"/>
          <w:sz w:val="28"/>
          <w:szCs w:val="28"/>
        </w:rPr>
        <w:t>Правила описания объекта закупки.</w:t>
      </w:r>
    </w:p>
    <w:p w14:paraId="61869C3D" w14:textId="74835855" w:rsidR="00482E15" w:rsidRDefault="00E8266A">
      <w:pPr>
        <w:numPr>
          <w:ilvl w:val="0"/>
          <w:numId w:val="1"/>
        </w:numPr>
        <w:ind w:firstLineChars="78" w:firstLine="21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Каталог товаров, работ, услуг для обеспечения государственных и муниципальных нужд: цель создания, правила ведения и применения.</w:t>
      </w:r>
    </w:p>
    <w:p w14:paraId="0424ACA0" w14:textId="77777777" w:rsidR="00482E15" w:rsidRDefault="00E8266A">
      <w:pPr>
        <w:numPr>
          <w:ilvl w:val="0"/>
          <w:numId w:val="1"/>
        </w:numPr>
        <w:ind w:firstLineChars="78" w:firstLine="21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Методы обоснования начальной (максимальной) цены контракта.</w:t>
      </w:r>
    </w:p>
    <w:p w14:paraId="0DFF2F26" w14:textId="77777777" w:rsidR="00482E15" w:rsidRDefault="00E8266A">
      <w:pPr>
        <w:numPr>
          <w:ilvl w:val="0"/>
          <w:numId w:val="1"/>
        </w:numPr>
        <w:ind w:firstLineChars="78" w:firstLine="21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Открытые способы закупок. </w:t>
      </w:r>
      <w:bookmarkStart w:id="3" w:name="_Hlk180941837"/>
      <w:r>
        <w:rPr>
          <w:rFonts w:ascii="Times New Roman" w:eastAsia="SimSun" w:hAnsi="Times New Roman" w:cs="Times New Roman"/>
          <w:sz w:val="28"/>
          <w:szCs w:val="28"/>
        </w:rPr>
        <w:t>Извещение о закупке</w:t>
      </w:r>
      <w:bookmarkEnd w:id="3"/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7F5AD93B" w14:textId="77777777" w:rsidR="001768F7" w:rsidRDefault="00E8266A">
      <w:pPr>
        <w:ind w:firstLineChars="78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768F7" w:rsidRPr="001768F7">
        <w:rPr>
          <w:rFonts w:ascii="Times New Roman" w:hAnsi="Times New Roman" w:cs="Times New Roman"/>
          <w:sz w:val="28"/>
          <w:szCs w:val="28"/>
        </w:rPr>
        <w:t>Практический раздел</w:t>
      </w:r>
      <w:r w:rsidR="001768F7">
        <w:rPr>
          <w:rFonts w:ascii="Times New Roman" w:hAnsi="Times New Roman" w:cs="Times New Roman"/>
          <w:sz w:val="28"/>
          <w:szCs w:val="28"/>
        </w:rPr>
        <w:t>.</w:t>
      </w:r>
    </w:p>
    <w:p w14:paraId="11C0810D" w14:textId="78C701A4" w:rsidR="00482E15" w:rsidRDefault="001768F7">
      <w:pPr>
        <w:ind w:firstLineChars="78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1768F7">
        <w:rPr>
          <w:rFonts w:ascii="Times New Roman" w:hAnsi="Times New Roman" w:cs="Times New Roman"/>
          <w:sz w:val="28"/>
          <w:szCs w:val="28"/>
        </w:rPr>
        <w:t xml:space="preserve"> </w:t>
      </w:r>
      <w:r w:rsidR="00E8266A">
        <w:rPr>
          <w:rFonts w:ascii="Times New Roman" w:hAnsi="Times New Roman" w:cs="Times New Roman"/>
          <w:sz w:val="28"/>
          <w:szCs w:val="28"/>
        </w:rPr>
        <w:t>Анализ закупок в отношении предложенного товара.</w:t>
      </w:r>
    </w:p>
    <w:p w14:paraId="212384B3" w14:textId="77777777" w:rsidR="00482E15" w:rsidRDefault="00E8266A">
      <w:pPr>
        <w:ind w:firstLineChars="78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5.1.1 Позиции КТРУ в отношении предложенного товара. </w:t>
      </w:r>
      <w:bookmarkStart w:id="4" w:name="_Hlk180943197"/>
      <w:r>
        <w:rPr>
          <w:rFonts w:ascii="Times New Roman" w:hAnsi="Times New Roman" w:cs="Times New Roman"/>
          <w:sz w:val="28"/>
          <w:szCs w:val="28"/>
        </w:rPr>
        <w:t>Характеристики, дата обязательного применения</w:t>
      </w:r>
      <w:bookmarkEnd w:id="4"/>
      <w:r>
        <w:rPr>
          <w:rFonts w:ascii="Times New Roman" w:hAnsi="Times New Roman" w:cs="Times New Roman"/>
          <w:sz w:val="28"/>
          <w:szCs w:val="28"/>
        </w:rPr>
        <w:t>.</w:t>
      </w:r>
    </w:p>
    <w:p w14:paraId="6AA68A9C" w14:textId="77777777" w:rsidR="00482E15" w:rsidRDefault="00E8266A">
      <w:pPr>
        <w:ind w:firstLineChars="78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5.1.2 Нормативно-техническая база, устанавливающая требования к предложенному товару (ГОСТ, Технические регламенты и т.д.).</w:t>
      </w:r>
    </w:p>
    <w:p w14:paraId="12207CBC" w14:textId="77777777" w:rsidR="00482E15" w:rsidRDefault="00E8266A">
      <w:pPr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5.1.3 Анализ процедур закупки предложенного товара (в соответствии с таблицей).</w:t>
      </w:r>
    </w:p>
    <w:p w14:paraId="035DE7A8" w14:textId="77777777" w:rsidR="00482E15" w:rsidRDefault="00E8266A">
      <w:pPr>
        <w:ind w:firstLineChars="78" w:firstLine="21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5.1.4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 xml:space="preserve">Перечень товарно-сопроводительной документации на </w:t>
      </w:r>
      <w:r>
        <w:rPr>
          <w:rFonts w:ascii="Times New Roman" w:hAnsi="Times New Roman" w:cs="Times New Roman"/>
          <w:sz w:val="28"/>
          <w:szCs w:val="28"/>
        </w:rPr>
        <w:t>предложенный товар.</w:t>
      </w:r>
    </w:p>
    <w:p w14:paraId="448CC3B7" w14:textId="77777777" w:rsidR="00482E15" w:rsidRDefault="00E8266A">
      <w:pPr>
        <w:ind w:firstLineChars="78" w:firstLine="21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ЗАКЛЮЧЕНИЕ</w:t>
      </w:r>
    </w:p>
    <w:p w14:paraId="673D1959" w14:textId="77777777" w:rsidR="00482E15" w:rsidRDefault="00E8266A">
      <w:pPr>
        <w:ind w:firstLineChars="78" w:firstLine="21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СПИСОК ИСПОЛЬЗОВАННОЙ ЛИТЕРАТУРЫ</w:t>
      </w:r>
    </w:p>
    <w:p w14:paraId="2E024B51" w14:textId="77777777" w:rsidR="00482E15" w:rsidRDefault="00482E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10300E" w14:textId="71264B3A" w:rsidR="00482E15" w:rsidRDefault="00482E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20DBE4" w14:textId="38A0A25B" w:rsidR="00BA6454" w:rsidRDefault="00BA645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813F73" w14:textId="4A6BCFB5" w:rsidR="00BA6454" w:rsidRDefault="00BA645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92FA40" w14:textId="78ECC821" w:rsidR="00870D3B" w:rsidRDefault="00870D3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p w14:paraId="6D104374" w14:textId="7278DE95" w:rsidR="00482E15" w:rsidRDefault="009E698E" w:rsidP="009E69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98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А</w:t>
      </w:r>
    </w:p>
    <w:p w14:paraId="724AB69C" w14:textId="42C96AD8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698E">
        <w:rPr>
          <w:rFonts w:ascii="Times New Roman" w:hAnsi="Times New Roman" w:cs="Times New Roman"/>
          <w:b/>
          <w:bCs/>
          <w:sz w:val="28"/>
          <w:szCs w:val="28"/>
        </w:rPr>
        <w:t>Теоретическ</w:t>
      </w:r>
      <w:r w:rsidR="001768F7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Pr="009E69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68F7">
        <w:rPr>
          <w:rFonts w:ascii="Times New Roman" w:hAnsi="Times New Roman" w:cs="Times New Roman"/>
          <w:b/>
          <w:bCs/>
          <w:sz w:val="28"/>
          <w:szCs w:val="28"/>
        </w:rPr>
        <w:t>раздел</w:t>
      </w:r>
    </w:p>
    <w:p w14:paraId="374C6912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Правила описания требований к объекту закупки и каталог товаров, работ и услуг (Статьи 14, 33 44-ФЗ; Постановление Правительства РФ от 08.02.2017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нужд");</w:t>
      </w:r>
    </w:p>
    <w:p w14:paraId="0967AEAF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 xml:space="preserve">Способы закупок (Статьи 24, 93 44-ФЗ). </w:t>
      </w:r>
      <w:r w:rsidRPr="009E698E">
        <w:rPr>
          <w:rFonts w:ascii="Times New Roman" w:eastAsia="SimSun" w:hAnsi="Times New Roman" w:cs="Times New Roman"/>
          <w:sz w:val="28"/>
          <w:szCs w:val="28"/>
        </w:rPr>
        <w:t xml:space="preserve">Извещение о закупке </w:t>
      </w:r>
      <w:r w:rsidRPr="009E698E">
        <w:rPr>
          <w:rFonts w:ascii="Times New Roman" w:hAnsi="Times New Roman" w:cs="Times New Roman"/>
          <w:sz w:val="28"/>
          <w:szCs w:val="28"/>
        </w:rPr>
        <w:t>(Статья 42 44-ФЗ);</w:t>
      </w:r>
    </w:p>
    <w:p w14:paraId="69A52C90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Методы обоснования начальной (максимальной) цены контракта в отношении предложенного товара (Статья 22 44-ФЗ).</w:t>
      </w:r>
    </w:p>
    <w:p w14:paraId="00AB8AF9" w14:textId="52EF65E9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698E">
        <w:rPr>
          <w:rFonts w:ascii="Times New Roman" w:hAnsi="Times New Roman" w:cs="Times New Roman"/>
          <w:b/>
          <w:bCs/>
          <w:sz w:val="28"/>
          <w:szCs w:val="28"/>
        </w:rPr>
        <w:t>Практическ</w:t>
      </w:r>
      <w:r w:rsidR="001768F7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Pr="009E69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68F7">
        <w:rPr>
          <w:rFonts w:ascii="Times New Roman" w:hAnsi="Times New Roman" w:cs="Times New Roman"/>
          <w:b/>
          <w:bCs/>
          <w:sz w:val="28"/>
          <w:szCs w:val="28"/>
        </w:rPr>
        <w:t>раздел</w:t>
      </w:r>
    </w:p>
    <w:p w14:paraId="531DA402" w14:textId="1E4E0C5E" w:rsidR="00A0150C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- изучить информацию, содержащуюся в КТРУ в отношении предложенного товара (</w:t>
      </w:r>
      <w:hyperlink r:id="rId11" w:history="1">
        <w:r w:rsidR="00A0150C" w:rsidRPr="00296225">
          <w:rPr>
            <w:rStyle w:val="a3"/>
            <w:rFonts w:ascii="Times New Roman" w:hAnsi="Times New Roman" w:cs="Times New Roman"/>
            <w:sz w:val="28"/>
            <w:szCs w:val="28"/>
          </w:rPr>
          <w:t>https://zakupki.gov.ru/epz/ktru/start/startPage.html</w:t>
        </w:r>
      </w:hyperlink>
    </w:p>
    <w:p w14:paraId="4FFF3332" w14:textId="333D36B5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. Номера записей в КТРУ – в соответствии с таблицей. Перечислить характеристики, дату обязательного применения.</w:t>
      </w:r>
    </w:p>
    <w:p w14:paraId="0C5BDC9C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- на основе данных Единой информационной системы изучить и проанализировать проведенные закупки (заполнить недостающую информацию в таблице):</w:t>
      </w:r>
    </w:p>
    <w:p w14:paraId="3B2B0AA3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 xml:space="preserve">Перейти на страницу </w:t>
      </w:r>
      <w:hyperlink r:id="rId12" w:history="1">
        <w:r w:rsidRPr="009E698E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https://zakupki.gov.ru/epz/order/extendedsearch/results.html</w:t>
        </w:r>
      </w:hyperlink>
      <w:r w:rsidRPr="009E698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D43F15E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Последовательно ввести в поисковую строку реестровые номера закупок из таблицы и перейти на карточку закупки.</w:t>
      </w:r>
    </w:p>
    <w:p w14:paraId="328FA167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- по перечню анализируемых закупок установить какие дополнительные характеристики заказчики используют при описании ТОЛЬКО выбранного товара (в случае, если закупка содержит и другие товарные позиции). Вкладка «Общая информация о закупке».</w:t>
      </w:r>
    </w:p>
    <w:p w14:paraId="4B2FC8CE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EF44A8" wp14:editId="2729C6DC">
            <wp:extent cx="5940425" cy="3341370"/>
            <wp:effectExtent l="0" t="0" r="3175" b="0"/>
            <wp:docPr id="1699358271" name="Рисунок 1" descr="Изображение выглядит как текст, снимок экрана, программное обеспечение, Значок на компьютер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358271" name="Рисунок 1" descr="Изображение выглядит как текст, снимок экрана, программное обеспечение, Значок на компьютере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5F41" w14:textId="77777777" w:rsidR="009E698E" w:rsidRPr="009E698E" w:rsidRDefault="009E698E" w:rsidP="009E69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sz w:val="28"/>
          <w:szCs w:val="28"/>
        </w:rPr>
        <w:t>- проанализировать экономическую эффективность рассматриваемых закупок (определяется экономией денежных средств. Начальная стоимость товара указана в извещении о закупке (вкладка «Общая информация о закупке»), финальная стоимость товара – в карточке контракта (вкладка «Платежи и объекты закупки»).</w:t>
      </w:r>
    </w:p>
    <w:p w14:paraId="7E4E00F9" w14:textId="77777777" w:rsidR="009E698E" w:rsidRPr="009E698E" w:rsidRDefault="009E698E" w:rsidP="009E698E">
      <w:pPr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BEB9FF" wp14:editId="17F21779">
            <wp:extent cx="5940425" cy="3341370"/>
            <wp:effectExtent l="0" t="0" r="3175" b="0"/>
            <wp:docPr id="465018046" name="Рисунок 3" descr="Изображение выглядит как текст, снимок экрана, программное обеспечение, веб-страниц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018046" name="Рисунок 3" descr="Изображение выглядит как текст, снимок экрана, программное обеспечение, веб-страница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51CA" w14:textId="77777777" w:rsidR="009E698E" w:rsidRPr="009E698E" w:rsidRDefault="009E698E" w:rsidP="009E698E">
      <w:pPr>
        <w:jc w:val="both"/>
        <w:rPr>
          <w:rFonts w:ascii="Times New Roman" w:hAnsi="Times New Roman" w:cs="Times New Roman"/>
          <w:sz w:val="28"/>
          <w:szCs w:val="28"/>
        </w:rPr>
      </w:pPr>
      <w:r w:rsidRPr="009E698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D7B3A66" wp14:editId="3B7C32CC">
            <wp:extent cx="5940425" cy="3341370"/>
            <wp:effectExtent l="0" t="0" r="3175" b="0"/>
            <wp:docPr id="837528994" name="Рисунок 2" descr="Изображение выглядит как текст, снимок экрана, программное обеспечение, Значок на компьютер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528994" name="Рисунок 2" descr="Изображение выглядит как текст, снимок экрана, программное обеспечение, Значок на компьютере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66A35" w14:textId="77777777" w:rsidR="009E698E" w:rsidRPr="009E698E" w:rsidRDefault="009E698E" w:rsidP="009E69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153318" w14:textId="77777777" w:rsidR="009E698E" w:rsidRPr="009E698E" w:rsidRDefault="009E698E" w:rsidP="009E69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55F044" w14:textId="77777777" w:rsidR="009E698E" w:rsidRPr="009E698E" w:rsidRDefault="009E698E" w:rsidP="009E69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FFED98" w14:textId="77777777" w:rsidR="009E698E" w:rsidRPr="009E698E" w:rsidRDefault="009E698E" w:rsidP="009E698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E698E" w:rsidRPr="009E6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94B00" w14:textId="77777777" w:rsidR="004C7FF8" w:rsidRDefault="004C7FF8">
      <w:pPr>
        <w:spacing w:line="240" w:lineRule="auto"/>
      </w:pPr>
      <w:r>
        <w:separator/>
      </w:r>
    </w:p>
  </w:endnote>
  <w:endnote w:type="continuationSeparator" w:id="0">
    <w:p w14:paraId="2002AB05" w14:textId="77777777" w:rsidR="004C7FF8" w:rsidRDefault="004C7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0C105" w14:textId="77777777" w:rsidR="004C7FF8" w:rsidRDefault="004C7FF8">
      <w:pPr>
        <w:spacing w:after="0"/>
      </w:pPr>
      <w:r>
        <w:separator/>
      </w:r>
    </w:p>
  </w:footnote>
  <w:footnote w:type="continuationSeparator" w:id="0">
    <w:p w14:paraId="7BEDC69A" w14:textId="77777777" w:rsidR="004C7FF8" w:rsidRDefault="004C7F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B6A"/>
    <w:multiLevelType w:val="hybridMultilevel"/>
    <w:tmpl w:val="EE803CD6"/>
    <w:lvl w:ilvl="0" w:tplc="27D8EC2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28C6"/>
    <w:multiLevelType w:val="multilevel"/>
    <w:tmpl w:val="27EB28C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3FCD4B82"/>
    <w:multiLevelType w:val="hybridMultilevel"/>
    <w:tmpl w:val="B1F2F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82B55"/>
    <w:multiLevelType w:val="hybridMultilevel"/>
    <w:tmpl w:val="295E4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0552D"/>
    <w:multiLevelType w:val="hybridMultilevel"/>
    <w:tmpl w:val="B2F4E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B22"/>
    <w:rsid w:val="001768F7"/>
    <w:rsid w:val="00224B22"/>
    <w:rsid w:val="00285287"/>
    <w:rsid w:val="002C198F"/>
    <w:rsid w:val="00351E86"/>
    <w:rsid w:val="003572DC"/>
    <w:rsid w:val="003622A8"/>
    <w:rsid w:val="003C00CE"/>
    <w:rsid w:val="003D6C2D"/>
    <w:rsid w:val="003F5C43"/>
    <w:rsid w:val="004122CA"/>
    <w:rsid w:val="00432F08"/>
    <w:rsid w:val="00482E15"/>
    <w:rsid w:val="004C7FF8"/>
    <w:rsid w:val="005C778D"/>
    <w:rsid w:val="005F501E"/>
    <w:rsid w:val="006005D1"/>
    <w:rsid w:val="00870D3B"/>
    <w:rsid w:val="008A60DF"/>
    <w:rsid w:val="008C610A"/>
    <w:rsid w:val="00964160"/>
    <w:rsid w:val="00967BEE"/>
    <w:rsid w:val="009E698E"/>
    <w:rsid w:val="00A0150C"/>
    <w:rsid w:val="00B31101"/>
    <w:rsid w:val="00B32EFE"/>
    <w:rsid w:val="00BA6454"/>
    <w:rsid w:val="00C93CD6"/>
    <w:rsid w:val="00D22BD9"/>
    <w:rsid w:val="00D73B81"/>
    <w:rsid w:val="00DB1781"/>
    <w:rsid w:val="00E279B7"/>
    <w:rsid w:val="00E5574E"/>
    <w:rsid w:val="00E72A5E"/>
    <w:rsid w:val="00E8266A"/>
    <w:rsid w:val="00EE2C49"/>
    <w:rsid w:val="18800D2E"/>
    <w:rsid w:val="748E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00F6D"/>
  <w15:docId w15:val="{44A3460C-DBA5-48D5-B5BC-864CA95B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870D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357490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base.garant.ru/71606930/?ysclid=mbp0wl1jis931135134" TargetMode="External"/><Relationship Id="rId12" Type="http://schemas.openxmlformats.org/officeDocument/2006/relationships/hyperlink" Target="https://zakupki.gov.ru/epz/order/extendedsearch/results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upki.gov.ru/epz/ktru/start/startPage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s://base.garant.ru/70353464/?ysclid=mbp1omzbr2634534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1357490/?ysclid=mbp1jxrjmn72939893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СПбГУПТД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2025-01-30T11:58:00Z</dcterms:created>
  <dcterms:modified xsi:type="dcterms:W3CDTF">2025-06-09T12:09:00Z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1C49176E1B9545AABB4B0A57987DE8FD_13</vt:lpwstr>
  </property>
</Properties>
</file>